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2"/>
          <w:szCs w:val="22"/>
        </w:rPr>
      </w:pPr>
      <w:r>
        <w:rPr>
          <w:rStyle w:val="4"/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江西焕然一新水利工程维修养护有限公司</w:t>
      </w:r>
      <w:bookmarkStart w:id="0" w:name="_GoBack"/>
      <w:bookmarkEnd w:id="0"/>
      <w:r>
        <w:rPr>
          <w:rStyle w:val="4"/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招聘岗位、人数、条件</w:t>
      </w:r>
    </w:p>
    <w:tbl>
      <w:tblPr>
        <w:tblW w:w="921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60"/>
        <w:gridCol w:w="63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both"/>
            </w:pP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岗位名称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招聘人数</w:t>
            </w:r>
          </w:p>
        </w:tc>
        <w:tc>
          <w:tcPr>
            <w:tcW w:w="6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center"/>
            </w:pP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岗位条件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财务会计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70"/>
              <w:jc w:val="center"/>
            </w:pP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1名</w:t>
            </w:r>
          </w:p>
        </w:tc>
        <w:tc>
          <w:tcPr>
            <w:tcW w:w="6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5"/>
              <w:jc w:val="both"/>
            </w:pP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专科：财务管理、会计、审计、会计信息管理、金融类专业；本科：会计学、财务管理、金融类专业；全日制统招大学专科及以上学历，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15"/>
                <w:sz w:val="25"/>
                <w:szCs w:val="25"/>
                <w:bdr w:val="none" w:color="auto" w:sz="0" w:space="0"/>
              </w:rPr>
              <w:t>35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周岁以下（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15"/>
                <w:sz w:val="27"/>
                <w:szCs w:val="27"/>
                <w:bdr w:val="none" w:color="auto" w:sz="0" w:space="0"/>
              </w:rPr>
              <w:t>1983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年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15"/>
                <w:sz w:val="27"/>
                <w:szCs w:val="27"/>
                <w:bdr w:val="none" w:color="auto" w:sz="0" w:space="0"/>
              </w:rPr>
              <w:t>12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月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15"/>
                <w:sz w:val="27"/>
                <w:szCs w:val="27"/>
                <w:bdr w:val="none" w:color="auto" w:sz="0" w:space="0"/>
              </w:rPr>
              <w:t>1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日以后出生）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15"/>
                <w:sz w:val="25"/>
                <w:szCs w:val="25"/>
                <w:bdr w:val="none" w:color="auto" w:sz="0" w:space="0"/>
              </w:rPr>
              <w:t>；具有财经类初级及以上职称、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15"/>
                <w:sz w:val="27"/>
                <w:szCs w:val="27"/>
                <w:bdr w:val="none" w:color="auto" w:sz="0" w:space="0"/>
              </w:rPr>
              <w:t>5</w:t>
            </w:r>
            <w:r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15"/>
                <w:sz w:val="25"/>
                <w:szCs w:val="25"/>
                <w:bdr w:val="none" w:color="auto" w:sz="0" w:space="0"/>
              </w:rPr>
              <w:t>年以上相关工作经历。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jiwaiPro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568A7"/>
    <w:rsid w:val="314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2018-12-18T10:21:00Z</dcterms:created>
  <dc:creator>石果</dc:creator>
  <cp:lastModifiedBy>石果</cp:lastModifiedBy>
  <dcterms:modified xsi:type="dcterms:W3CDTF">2018-12-18T10:22:16Z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