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pacing w:val="-6"/>
          <w:sz w:val="32"/>
          <w:szCs w:val="32"/>
        </w:rPr>
      </w:pPr>
      <w:r>
        <w:rPr>
          <w:rFonts w:ascii="Times New Roman" w:hAnsi="Times New Roman" w:eastAsia="黑体"/>
          <w:color w:val="000000"/>
          <w:spacing w:val="-6"/>
          <w:sz w:val="32"/>
          <w:szCs w:val="32"/>
        </w:rPr>
        <w:t>附件：</w:t>
      </w:r>
    </w:p>
    <w:p>
      <w:pPr>
        <w:pStyle w:val="2"/>
        <w:rPr>
          <w:rFonts w:ascii="Times New Roman" w:hAnsi="Times New Roman"/>
          <w:color w:val="000000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pacing w:val="-6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spacing w:val="-6"/>
          <w:sz w:val="36"/>
          <w:szCs w:val="36"/>
        </w:rPr>
        <w:t>赣州经济技术开发区2020年面向社会公开招聘事业单位工作人员岗位一览表</w:t>
      </w:r>
      <w:bookmarkEnd w:id="0"/>
    </w:p>
    <w:p>
      <w:pPr>
        <w:pStyle w:val="2"/>
        <w:ind w:firstLine="480"/>
        <w:jc w:val="right"/>
        <w:rPr>
          <w:rFonts w:ascii="Times New Roman" w:hAnsi="Times New Roman" w:eastAsia="仿宋_GB2312"/>
          <w:color w:val="000000"/>
          <w:sz w:val="24"/>
          <w:szCs w:val="24"/>
          <w:lang w:bidi="ar"/>
        </w:rPr>
      </w:pPr>
    </w:p>
    <w:p>
      <w:pPr>
        <w:pStyle w:val="2"/>
        <w:ind w:firstLine="480"/>
        <w:jc w:val="right"/>
        <w:rPr>
          <w:color w:val="000000"/>
        </w:rPr>
      </w:pPr>
      <w:r>
        <w:rPr>
          <w:rFonts w:hint="eastAsia" w:ascii="Times New Roman" w:hAnsi="Times New Roman" w:eastAsia="仿宋_GB2312"/>
          <w:color w:val="000000"/>
          <w:sz w:val="24"/>
          <w:szCs w:val="24"/>
          <w:lang w:bidi="ar"/>
        </w:rPr>
        <w:t xml:space="preserve">      </w:t>
      </w:r>
      <w:r>
        <w:rPr>
          <w:rFonts w:ascii="Times New Roman" w:hAnsi="Times New Roman" w:eastAsia="仿宋_GB2312"/>
          <w:color w:val="000000"/>
          <w:sz w:val="24"/>
          <w:szCs w:val="24"/>
          <w:lang w:bidi="ar"/>
        </w:rPr>
        <w:t>岗位计划总数：</w:t>
      </w:r>
      <w:r>
        <w:rPr>
          <w:rFonts w:hint="eastAsia" w:ascii="Times New Roman" w:hAnsi="Times New Roman" w:eastAsia="仿宋_GB2312"/>
          <w:color w:val="000000"/>
          <w:sz w:val="24"/>
          <w:szCs w:val="24"/>
          <w:lang w:bidi="ar"/>
        </w:rPr>
        <w:t>2</w:t>
      </w:r>
      <w:r>
        <w:rPr>
          <w:rFonts w:ascii="Times New Roman" w:hAnsi="Times New Roman" w:eastAsia="仿宋_GB2312"/>
          <w:color w:val="000000"/>
          <w:sz w:val="24"/>
          <w:szCs w:val="24"/>
          <w:lang w:bidi="ar"/>
        </w:rPr>
        <w:t>0人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46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"/>
        <w:gridCol w:w="1737"/>
        <w:gridCol w:w="838"/>
        <w:gridCol w:w="1125"/>
        <w:gridCol w:w="1062"/>
        <w:gridCol w:w="613"/>
        <w:gridCol w:w="2450"/>
        <w:gridCol w:w="937"/>
        <w:gridCol w:w="877"/>
        <w:gridCol w:w="4016"/>
        <w:gridCol w:w="5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咨询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岗位名称</w:t>
            </w:r>
          </w:p>
        </w:tc>
        <w:tc>
          <w:tcPr>
            <w:tcW w:w="106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8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资格条件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考卷类别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专业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（代码）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jc w:val="center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计划生育服务站(疾病预防控制中心、卫生计生综合监督执法局，健康教育所)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0797-8162581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疾病预防控制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管理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101001001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公共卫生和预防医学类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（1004）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本岗位需经常下乡检查，较适合男性。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0797-8162581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卫生计生监督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管理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101001002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公共卫生和预防医学类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（1004）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、法医学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（1009）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、法学类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（0301）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本岗位需经常下乡检查，较适合男性。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0797-8162581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卫生应急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管理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101001003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临床医学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类（1002）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取得执业医师资格，执业注册范围为内科、外科、儿科、全科医学、预防保健、职业病专业，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具有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2年及以上医疗机构工作经历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0797-8162581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检验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管理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101001004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医学检验技术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（101001）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、医学实验技术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（101002）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、卫生检验与检疫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（101007）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本岗位需经常值班，较适合男性。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蟠龙镇人民政府下属事业单位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0797-8322166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财务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管理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101002001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工商管理类（1202）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经济学（02）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</w:tbl>
    <w:p>
      <w:pPr>
        <w:spacing w:line="240" w:lineRule="exact"/>
        <w:jc w:val="center"/>
        <w:rPr>
          <w:rFonts w:ascii="Times New Roman" w:hAnsi="Times New Roman" w:eastAsia="方正小标宋简体"/>
          <w:color w:val="000000"/>
          <w:spacing w:val="-6"/>
          <w:szCs w:val="21"/>
        </w:rPr>
      </w:pPr>
    </w:p>
    <w:p>
      <w:pPr>
        <w:spacing w:line="240" w:lineRule="exact"/>
        <w:rPr>
          <w:rFonts w:ascii="Times New Roman" w:hAnsi="Times New Roman" w:eastAsia="方正小标宋简体"/>
          <w:color w:val="000000"/>
          <w:spacing w:val="-6"/>
          <w:szCs w:val="21"/>
        </w:rPr>
        <w:sectPr>
          <w:pgSz w:w="16838" w:h="11906" w:orient="landscape"/>
          <w:pgMar w:top="1587" w:right="2098" w:bottom="1587" w:left="209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Spec="center" w:tblpY="288"/>
        <w:tblOverlap w:val="never"/>
        <w:tblW w:w="145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"/>
        <w:gridCol w:w="1723"/>
        <w:gridCol w:w="837"/>
        <w:gridCol w:w="1136"/>
        <w:gridCol w:w="1049"/>
        <w:gridCol w:w="612"/>
        <w:gridCol w:w="2461"/>
        <w:gridCol w:w="923"/>
        <w:gridCol w:w="874"/>
        <w:gridCol w:w="4014"/>
        <w:gridCol w:w="5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招聘单位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咨询电话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招聘岗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位名称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岗位代码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招聘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8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资格条件</w:t>
            </w:r>
          </w:p>
        </w:tc>
        <w:tc>
          <w:tcPr>
            <w:tcW w:w="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考卷类别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其他条件</w:t>
            </w: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三江乡人民政府下属事业单位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0797-6570369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项目管理岗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101003001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土木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类（0810）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、测绘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类（0812）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、建筑类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（0828）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、工程造价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（120105）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具有2年及以上工作经历。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财务管理岗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101003002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工商管理类（1202）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经济学（02）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具有2年及以上工作经历。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凤岗镇人民政府下属事业单位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0797-6561512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财务管理岗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101004001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工商管理类（1202）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经济学（02）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具有2年及以上工作经历。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101004002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土木类、运输类、建筑类相关专业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具有2年及以上工作经历，本岗位需经常下乡、出差，较适合男性。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湖边镇人民政府下属事业单位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0797-8251761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财务管理岗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101005001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工商管理类（1202）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经济学（02）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高铁新区服务中心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0797-8372619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执法辅助管理岗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101006001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法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（0301）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公安学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（0306）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、公共管理类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（1204）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具有2年及以上工作经历。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A卷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102006002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专业不限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21"/>
              </w:rPr>
              <w:t>面向从江西省应征入伍的退役大学毕业生士兵。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B卷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黄金岭街道办事处、凤岗镇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各2个岗位，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湖边镇、蟠龙镇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各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1个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0797-8372619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管理岗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102007001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专业不限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全日制本科及以上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35周岁以下</w:t>
            </w:r>
          </w:p>
        </w:tc>
        <w:tc>
          <w:tcPr>
            <w:tcW w:w="4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本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岗位按拟聘人员总成绩从高分到低分依序自主选岗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（若考生因怀孕造成体检未完成的，可按照总成绩高低先参与选岗）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，总成绩相同的则由面试高分者先选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B卷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B7A35"/>
    <w:rsid w:val="4FCB7A35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2020-01-06T10:12:00Z</dcterms:created>
  <dc:creator>只为you守候</dc:creator>
  <cp:lastModifiedBy>只为you守候</cp:lastModifiedBy>
  <dcterms:modified xsi:type="dcterms:W3CDTF">2020-01-06T10:13:12Z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