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1440"/>
        <w:gridCol w:w="1440"/>
        <w:gridCol w:w="4500"/>
      </w:tblGrid>
      <w:tr w:rsidR="00707DC3" w:rsidRPr="00707DC3" w:rsidTr="00707DC3">
        <w:trPr>
          <w:trHeight w:val="70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招录单位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招录岗位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招录人数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岗位专业要求</w:t>
            </w:r>
          </w:p>
        </w:tc>
      </w:tr>
      <w:tr w:rsidR="00707DC3" w:rsidRPr="00707DC3" w:rsidTr="00707DC3">
        <w:trPr>
          <w:trHeight w:val="1170"/>
        </w:trPr>
        <w:tc>
          <w:tcPr>
            <w:tcW w:w="14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生物资源</w:t>
            </w:r>
          </w:p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研究所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科研助理岗1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畜牧学类专业</w:t>
            </w:r>
            <w:proofErr w:type="gramEnd"/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（0905）、林学类专业（0907）；要求发表SCI一篇，或发表中文核心论文两篇（第一或第二作者）</w:t>
            </w:r>
          </w:p>
        </w:tc>
      </w:tr>
      <w:tr w:rsidR="00707DC3" w:rsidRPr="00707DC3" w:rsidTr="00707DC3">
        <w:trPr>
          <w:trHeight w:val="19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DC3" w:rsidRPr="00707DC3" w:rsidRDefault="00707DC3" w:rsidP="0070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科研助理岗2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生态学类专业（0713）、动物学专业（071002）、食品科学与工程类专业（0832 ）、有机化学专业（070303）、园艺学类专业（0902）；要求发表SCI一篇，或发表中文核心论文两篇（第一或第二作者）</w:t>
            </w:r>
          </w:p>
        </w:tc>
      </w:tr>
      <w:tr w:rsidR="00707DC3" w:rsidRPr="00707DC3" w:rsidTr="00707DC3">
        <w:trPr>
          <w:trHeight w:val="1845"/>
        </w:trPr>
        <w:tc>
          <w:tcPr>
            <w:tcW w:w="14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微生物</w:t>
            </w:r>
          </w:p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研究所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微生物研究</w:t>
            </w:r>
            <w:proofErr w:type="gramStart"/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微生物学专业（071005）、动物营养与饲料科学专业（090502）、生物化工专业（081703）、微生物与生化药学专业（100705）、发酵工程专业（082203）、生物工程专业（085238）</w:t>
            </w:r>
          </w:p>
        </w:tc>
      </w:tr>
      <w:tr w:rsidR="00707DC3" w:rsidRPr="00707DC3" w:rsidTr="00707DC3">
        <w:trPr>
          <w:trHeight w:val="15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DC3" w:rsidRPr="00707DC3" w:rsidRDefault="00707DC3" w:rsidP="0070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科研助理岗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应用经济学类专业（0202）、管理科学与工程类专业（1201）、工商管理类专业（1202）、行政管理专业（120401）</w:t>
            </w:r>
          </w:p>
        </w:tc>
      </w:tr>
      <w:tr w:rsidR="00707DC3" w:rsidRPr="00707DC3" w:rsidTr="00707DC3">
        <w:trPr>
          <w:trHeight w:val="1260"/>
        </w:trPr>
        <w:tc>
          <w:tcPr>
            <w:tcW w:w="14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能源研究所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环保</w:t>
            </w:r>
            <w:proofErr w:type="gramStart"/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环境科学与工程类专业（0830）、市政工程专业（081403）</w:t>
            </w:r>
          </w:p>
        </w:tc>
      </w:tr>
      <w:tr w:rsidR="00707DC3" w:rsidRPr="00707DC3" w:rsidTr="00707DC3">
        <w:trPr>
          <w:trHeight w:val="16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DC3" w:rsidRPr="00707DC3" w:rsidRDefault="00707DC3" w:rsidP="0070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能源</w:t>
            </w:r>
            <w:proofErr w:type="gramStart"/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动力工程及工程热物理类专业（0807）、电气工程类专业（0808）、供热、供燃气、通风及空调工程专业（081404）、人口、资源与环境经济学专业（020106）、能源与环境类专业（0857）、能源动力类专业（0858）、能源与环保专业（085274）</w:t>
            </w:r>
          </w:p>
        </w:tc>
      </w:tr>
      <w:tr w:rsidR="00707DC3" w:rsidRPr="00707DC3" w:rsidTr="00707DC3">
        <w:trPr>
          <w:trHeight w:val="975"/>
        </w:trPr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应用物理</w:t>
            </w:r>
          </w:p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研究所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物联网</w:t>
            </w:r>
            <w:proofErr w:type="gramStart"/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光学工程类专业（0803）、光学工程专业（085202）</w:t>
            </w:r>
          </w:p>
        </w:tc>
      </w:tr>
      <w:tr w:rsidR="00707DC3" w:rsidRPr="00707DC3" w:rsidTr="00707DC3">
        <w:trPr>
          <w:trHeight w:val="855"/>
        </w:trPr>
        <w:tc>
          <w:tcPr>
            <w:tcW w:w="14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应用化学</w:t>
            </w:r>
          </w:p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研究所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化学科研</w:t>
            </w: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助理岗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无机化学专业（070301）；要求2年以上工作经历</w:t>
            </w:r>
          </w:p>
        </w:tc>
      </w:tr>
      <w:tr w:rsidR="00707DC3" w:rsidRPr="00707DC3" w:rsidTr="00707DC3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DC3" w:rsidRPr="00707DC3" w:rsidRDefault="00707DC3" w:rsidP="0070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生物科研</w:t>
            </w: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助理岗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动物学专业（071002）；要求2年以上工作经历</w:t>
            </w:r>
          </w:p>
        </w:tc>
      </w:tr>
      <w:tr w:rsidR="00707DC3" w:rsidRPr="00707DC3" w:rsidTr="00707DC3">
        <w:trPr>
          <w:trHeight w:val="810"/>
        </w:trPr>
        <w:tc>
          <w:tcPr>
            <w:tcW w:w="14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江西省产业技术研究院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环境生态</w:t>
            </w:r>
          </w:p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土壤学专业（090301）、水文学及水资专业（081501）、水土保持与荒漠化防治专业（090707）</w:t>
            </w:r>
          </w:p>
        </w:tc>
      </w:tr>
      <w:tr w:rsidR="00707DC3" w:rsidRPr="00707DC3" w:rsidTr="00707DC3">
        <w:trPr>
          <w:trHeight w:val="8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DC3" w:rsidRPr="00707DC3" w:rsidRDefault="00707DC3" w:rsidP="0070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科技战略</w:t>
            </w: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研究岗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图书情报与档案管理类专业（1205）、应用经济学类专业（0202）、法学类专业（0301）、图书情报专业(1255)</w:t>
            </w:r>
          </w:p>
        </w:tc>
      </w:tr>
      <w:tr w:rsidR="00707DC3" w:rsidRPr="00707DC3" w:rsidTr="00707DC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DC3" w:rsidRPr="00707DC3" w:rsidRDefault="00707DC3" w:rsidP="0070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会计岗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会计学专业（120201）、会计专业（1253）</w:t>
            </w:r>
          </w:p>
        </w:tc>
      </w:tr>
      <w:tr w:rsidR="00707DC3" w:rsidRPr="00707DC3" w:rsidTr="00707DC3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DC3" w:rsidRPr="00707DC3" w:rsidRDefault="00707DC3" w:rsidP="0070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智能制造</w:t>
            </w:r>
          </w:p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控制理论与控制工程专业（081101）、控制工程专业（085210）；要求2年以上工作经历</w:t>
            </w:r>
          </w:p>
        </w:tc>
      </w:tr>
      <w:tr w:rsidR="00707DC3" w:rsidRPr="00707DC3" w:rsidTr="00707D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DC3" w:rsidRPr="00707DC3" w:rsidRDefault="00707DC3" w:rsidP="0070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政策研究岗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政治学类专业（0302）、马克思主义理论类专业（0305）、中国语言文学类专业（0501）、新闻传播学类专业（0503）；要求2年以上工作经历</w:t>
            </w:r>
          </w:p>
        </w:tc>
      </w:tr>
      <w:tr w:rsidR="00707DC3" w:rsidRPr="00707DC3" w:rsidTr="00707DC3">
        <w:trPr>
          <w:trHeight w:val="9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DC3" w:rsidRPr="00707DC3" w:rsidRDefault="00707DC3" w:rsidP="0070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电气工程岗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工程管理专业（120103）、工程管理专业（1256）、电工理论与新技术专业（080805）、电气工程专业（085207）、供热、供燃气、通风及空调工程专业（081404） </w:t>
            </w:r>
          </w:p>
        </w:tc>
      </w:tr>
      <w:tr w:rsidR="00707DC3" w:rsidRPr="00707DC3" w:rsidTr="00707DC3">
        <w:trPr>
          <w:trHeight w:val="7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DC3" w:rsidRPr="00707DC3" w:rsidRDefault="00707DC3" w:rsidP="0070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成果推广及</w:t>
            </w:r>
          </w:p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知识产权</w:t>
            </w:r>
          </w:p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运营岗-1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工商管理类专业（1202）；要求2年以上工作经历</w:t>
            </w:r>
          </w:p>
        </w:tc>
      </w:tr>
      <w:tr w:rsidR="00707DC3" w:rsidRPr="00707DC3" w:rsidTr="00707DC3">
        <w:trPr>
          <w:trHeight w:val="7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DC3" w:rsidRPr="00707DC3" w:rsidRDefault="00707DC3" w:rsidP="0070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成果推广及</w:t>
            </w:r>
          </w:p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知识产权</w:t>
            </w:r>
          </w:p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运营岗-2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计算机科学与技术类专业（0812）、</w:t>
            </w:r>
            <w:proofErr w:type="gramStart"/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美术学类专业</w:t>
            </w:r>
            <w:proofErr w:type="gramEnd"/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（1304）；要求2年以上工作经历</w:t>
            </w:r>
          </w:p>
        </w:tc>
      </w:tr>
      <w:tr w:rsidR="00707DC3" w:rsidRPr="00707DC3" w:rsidTr="00707DC3">
        <w:trPr>
          <w:trHeight w:val="9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DC3" w:rsidRPr="00707DC3" w:rsidRDefault="00707DC3" w:rsidP="0070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成果推广及</w:t>
            </w:r>
          </w:p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知识产权</w:t>
            </w:r>
          </w:p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运营岗-3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法学理论专业（030101）、经济法学专业（030107）</w:t>
            </w:r>
          </w:p>
        </w:tc>
      </w:tr>
      <w:tr w:rsidR="00707DC3" w:rsidRPr="00707DC3" w:rsidTr="00707DC3">
        <w:trPr>
          <w:trHeight w:val="1560"/>
        </w:trPr>
        <w:tc>
          <w:tcPr>
            <w:tcW w:w="88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7DC3" w:rsidRPr="00707DC3" w:rsidRDefault="00707DC3" w:rsidP="00707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7DC3">
              <w:rPr>
                <w:rFonts w:ascii="宋体" w:eastAsia="宋体" w:hAnsi="宋体" w:cs="宋体"/>
                <w:kern w:val="0"/>
                <w:sz w:val="24"/>
                <w:szCs w:val="24"/>
              </w:rPr>
              <w:t>以上岗位要求：1、具有全日制统招硕士研究生学历、学位，第一学历为全日制公办二本以上学历、学位。2、年龄不超过35岁（即1983年11月1日以后出生的）。3、海外留学人员需学位认证及留学回国人员证明。4、以上岗位条件中专业名称后括号中的数字为学科专业代码。5、请报名人员仔细对照所报考岗位要求，不符合岗位条件要求者，请勿报名。</w:t>
            </w:r>
          </w:p>
        </w:tc>
      </w:tr>
    </w:tbl>
    <w:p w:rsidR="00DB533A" w:rsidRPr="00707DC3" w:rsidRDefault="00DB533A" w:rsidP="00707DC3">
      <w:bookmarkStart w:id="0" w:name="_GoBack"/>
      <w:bookmarkEnd w:id="0"/>
    </w:p>
    <w:sectPr w:rsidR="00DB533A" w:rsidRPr="00707DC3" w:rsidSect="00765CFD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2410E"/>
    <w:multiLevelType w:val="multilevel"/>
    <w:tmpl w:val="E9FA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09"/>
    <w:rsid w:val="0006286B"/>
    <w:rsid w:val="0009517A"/>
    <w:rsid w:val="000B340E"/>
    <w:rsid w:val="00146BD2"/>
    <w:rsid w:val="00163EFB"/>
    <w:rsid w:val="001A5833"/>
    <w:rsid w:val="002D0E47"/>
    <w:rsid w:val="00392ED4"/>
    <w:rsid w:val="003C4CBA"/>
    <w:rsid w:val="004C268D"/>
    <w:rsid w:val="004C4409"/>
    <w:rsid w:val="004C6A86"/>
    <w:rsid w:val="004E6D72"/>
    <w:rsid w:val="00546DE8"/>
    <w:rsid w:val="005B3C98"/>
    <w:rsid w:val="005D2FB4"/>
    <w:rsid w:val="005E4D0F"/>
    <w:rsid w:val="00636135"/>
    <w:rsid w:val="00656F12"/>
    <w:rsid w:val="00696687"/>
    <w:rsid w:val="006B53E2"/>
    <w:rsid w:val="00707DC3"/>
    <w:rsid w:val="00765CFD"/>
    <w:rsid w:val="0077501D"/>
    <w:rsid w:val="007A2561"/>
    <w:rsid w:val="007B1493"/>
    <w:rsid w:val="007F6743"/>
    <w:rsid w:val="008125F7"/>
    <w:rsid w:val="008161A5"/>
    <w:rsid w:val="008642BC"/>
    <w:rsid w:val="008756B3"/>
    <w:rsid w:val="00883D11"/>
    <w:rsid w:val="00895ACC"/>
    <w:rsid w:val="008A11DA"/>
    <w:rsid w:val="00905362"/>
    <w:rsid w:val="009141A7"/>
    <w:rsid w:val="00943B2B"/>
    <w:rsid w:val="00985C73"/>
    <w:rsid w:val="00987D20"/>
    <w:rsid w:val="009C19B0"/>
    <w:rsid w:val="009D6327"/>
    <w:rsid w:val="00A56605"/>
    <w:rsid w:val="00A74CB7"/>
    <w:rsid w:val="00A829BC"/>
    <w:rsid w:val="00A93426"/>
    <w:rsid w:val="00AE1C96"/>
    <w:rsid w:val="00AF4D02"/>
    <w:rsid w:val="00B238AE"/>
    <w:rsid w:val="00B56D0E"/>
    <w:rsid w:val="00BE1401"/>
    <w:rsid w:val="00BE6515"/>
    <w:rsid w:val="00C037EF"/>
    <w:rsid w:val="00C77C3E"/>
    <w:rsid w:val="00CC241C"/>
    <w:rsid w:val="00CD46D0"/>
    <w:rsid w:val="00D36F5C"/>
    <w:rsid w:val="00D459CB"/>
    <w:rsid w:val="00DB29DE"/>
    <w:rsid w:val="00DB533A"/>
    <w:rsid w:val="00E00B09"/>
    <w:rsid w:val="00E626E5"/>
    <w:rsid w:val="00E65B7B"/>
    <w:rsid w:val="00EC3CAA"/>
    <w:rsid w:val="00ED671C"/>
    <w:rsid w:val="00F00C72"/>
    <w:rsid w:val="00F1249D"/>
    <w:rsid w:val="00F15EA5"/>
    <w:rsid w:val="00F47642"/>
    <w:rsid w:val="00F97551"/>
    <w:rsid w:val="00FF219A"/>
    <w:rsid w:val="1D92025F"/>
    <w:rsid w:val="46B3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7A256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0">
    <w:name w:val="正文文本1"/>
    <w:basedOn w:val="a"/>
    <w:qFormat/>
    <w:pPr>
      <w:widowControl/>
      <w:shd w:val="clear" w:color="auto" w:fill="FFFFFF"/>
      <w:spacing w:before="60" w:after="960" w:line="0" w:lineRule="atLeast"/>
      <w:ind w:hanging="1320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7">
    <w:name w:val="正文文本 (7)"/>
    <w:basedOn w:val="a"/>
    <w:link w:val="70"/>
    <w:qFormat/>
    <w:pPr>
      <w:widowControl/>
      <w:shd w:val="clear" w:color="auto" w:fill="FFFFFF"/>
      <w:spacing w:before="300" w:line="0" w:lineRule="atLeast"/>
      <w:jc w:val="right"/>
    </w:pPr>
    <w:rPr>
      <w:rFonts w:ascii="宋体" w:eastAsia="宋体" w:hAnsi="宋体" w:cs="Times New Roman"/>
      <w:kern w:val="0"/>
      <w:sz w:val="19"/>
      <w:szCs w:val="19"/>
    </w:rPr>
  </w:style>
  <w:style w:type="character" w:customStyle="1" w:styleId="70">
    <w:name w:val="正文文本 (7)_"/>
    <w:link w:val="7"/>
    <w:qFormat/>
    <w:rPr>
      <w:rFonts w:ascii="宋体" w:hAnsi="宋体"/>
      <w:sz w:val="19"/>
      <w:szCs w:val="19"/>
      <w:shd w:val="clear" w:color="auto" w:fill="FFFFFF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392E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92ED4"/>
  </w:style>
  <w:style w:type="character" w:styleId="a8">
    <w:name w:val="Hyperlink"/>
    <w:basedOn w:val="a0"/>
    <w:uiPriority w:val="99"/>
    <w:semiHidden/>
    <w:unhideWhenUsed/>
    <w:rsid w:val="00D36F5C"/>
    <w:rPr>
      <w:color w:val="0000FF"/>
      <w:u w:val="single"/>
    </w:rPr>
  </w:style>
  <w:style w:type="character" w:styleId="a9">
    <w:name w:val="Strong"/>
    <w:basedOn w:val="a0"/>
    <w:uiPriority w:val="22"/>
    <w:qFormat/>
    <w:rsid w:val="000B340E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883D11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883D11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15">
    <w:name w:val="p15"/>
    <w:basedOn w:val="a"/>
    <w:rsid w:val="00ED67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ED67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AF4D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A2561"/>
    <w:rPr>
      <w:rFonts w:ascii="宋体" w:hAnsi="宋体" w:cs="宋体"/>
      <w:b/>
      <w:bCs/>
      <w:kern w:val="36"/>
      <w:sz w:val="48"/>
      <w:szCs w:val="48"/>
    </w:rPr>
  </w:style>
  <w:style w:type="character" w:styleId="ab">
    <w:name w:val="Emphasis"/>
    <w:basedOn w:val="a0"/>
    <w:uiPriority w:val="20"/>
    <w:qFormat/>
    <w:rsid w:val="00765C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7A256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0">
    <w:name w:val="正文文本1"/>
    <w:basedOn w:val="a"/>
    <w:qFormat/>
    <w:pPr>
      <w:widowControl/>
      <w:shd w:val="clear" w:color="auto" w:fill="FFFFFF"/>
      <w:spacing w:before="60" w:after="960" w:line="0" w:lineRule="atLeast"/>
      <w:ind w:hanging="1320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7">
    <w:name w:val="正文文本 (7)"/>
    <w:basedOn w:val="a"/>
    <w:link w:val="70"/>
    <w:qFormat/>
    <w:pPr>
      <w:widowControl/>
      <w:shd w:val="clear" w:color="auto" w:fill="FFFFFF"/>
      <w:spacing w:before="300" w:line="0" w:lineRule="atLeast"/>
      <w:jc w:val="right"/>
    </w:pPr>
    <w:rPr>
      <w:rFonts w:ascii="宋体" w:eastAsia="宋体" w:hAnsi="宋体" w:cs="Times New Roman"/>
      <w:kern w:val="0"/>
      <w:sz w:val="19"/>
      <w:szCs w:val="19"/>
    </w:rPr>
  </w:style>
  <w:style w:type="character" w:customStyle="1" w:styleId="70">
    <w:name w:val="正文文本 (7)_"/>
    <w:link w:val="7"/>
    <w:qFormat/>
    <w:rPr>
      <w:rFonts w:ascii="宋体" w:hAnsi="宋体"/>
      <w:sz w:val="19"/>
      <w:szCs w:val="19"/>
      <w:shd w:val="clear" w:color="auto" w:fill="FFFFFF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392E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92ED4"/>
  </w:style>
  <w:style w:type="character" w:styleId="a8">
    <w:name w:val="Hyperlink"/>
    <w:basedOn w:val="a0"/>
    <w:uiPriority w:val="99"/>
    <w:semiHidden/>
    <w:unhideWhenUsed/>
    <w:rsid w:val="00D36F5C"/>
    <w:rPr>
      <w:color w:val="0000FF"/>
      <w:u w:val="single"/>
    </w:rPr>
  </w:style>
  <w:style w:type="character" w:styleId="a9">
    <w:name w:val="Strong"/>
    <w:basedOn w:val="a0"/>
    <w:uiPriority w:val="22"/>
    <w:qFormat/>
    <w:rsid w:val="000B340E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883D11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883D11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15">
    <w:name w:val="p15"/>
    <w:basedOn w:val="a"/>
    <w:rsid w:val="00ED67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ED67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AF4D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A2561"/>
    <w:rPr>
      <w:rFonts w:ascii="宋体" w:hAnsi="宋体" w:cs="宋体"/>
      <w:b/>
      <w:bCs/>
      <w:kern w:val="36"/>
      <w:sz w:val="48"/>
      <w:szCs w:val="48"/>
    </w:rPr>
  </w:style>
  <w:style w:type="character" w:styleId="ab">
    <w:name w:val="Emphasis"/>
    <w:basedOn w:val="a0"/>
    <w:uiPriority w:val="20"/>
    <w:qFormat/>
    <w:rsid w:val="00765C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17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2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4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45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84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67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8761">
          <w:marLeft w:val="0"/>
          <w:marRight w:val="0"/>
          <w:marTop w:val="6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4236">
          <w:marLeft w:val="0"/>
          <w:marRight w:val="0"/>
          <w:marTop w:val="0"/>
          <w:marBottom w:val="0"/>
          <w:divBdr>
            <w:top w:val="single" w:sz="6" w:space="31" w:color="CCCCCC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1639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768">
          <w:marLeft w:val="0"/>
          <w:marRight w:val="0"/>
          <w:marTop w:val="150"/>
          <w:marBottom w:val="150"/>
          <w:divBdr>
            <w:top w:val="dashed" w:sz="6" w:space="0" w:color="DDDDDD"/>
            <w:left w:val="none" w:sz="0" w:space="0" w:color="auto"/>
            <w:bottom w:val="dashed" w:sz="6" w:space="0" w:color="DDDDDD"/>
            <w:right w:val="none" w:sz="0" w:space="0" w:color="auto"/>
          </w:divBdr>
        </w:div>
        <w:div w:id="123458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</w:div>
      </w:divsChild>
    </w:div>
    <w:div w:id="16819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218</Words>
  <Characters>1247</Characters>
  <Application>Microsoft Office Word</Application>
  <DocSecurity>0</DocSecurity>
  <Lines>10</Lines>
  <Paragraphs>2</Paragraphs>
  <ScaleCrop>false</ScaleCrop>
  <Company>微软中国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dcterms:created xsi:type="dcterms:W3CDTF">2019-11-19T09:06:00Z</dcterms:created>
  <dcterms:modified xsi:type="dcterms:W3CDTF">2019-11-19T09:06:00Z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