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5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21"/>
        <w:gridCol w:w="692"/>
        <w:gridCol w:w="6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2" w:type="dxa"/>
          <w:trHeight w:val="360" w:hRule="atLeast"/>
          <w:tblCellSpacing w:w="0" w:type="dxa"/>
        </w:trPr>
        <w:tc>
          <w:tcPr>
            <w:tcW w:w="69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6" w:lineRule="atLeast"/>
              <w:ind w:left="0" w:firstLine="0"/>
              <w:jc w:val="center"/>
              <w:rPr>
                <w:rFonts w:ascii="宋体" w:hAnsi="宋体" w:eastAsia="宋体" w:cs="宋体"/>
                <w:b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赣州市第五人民医院2018年第二季度公开招聘编外工作人员录用公告</w:t>
            </w: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92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9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5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"/>
        <w:gridCol w:w="83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1" w:hRule="atLeast"/>
          <w:tblCellSpacing w:w="0" w:type="dxa"/>
        </w:trPr>
        <w:tc>
          <w:tcPr>
            <w:tcW w:w="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00" w:type="dxa"/>
            <w:shd w:val="clear" w:color="auto" w:fill="FFFFFF"/>
            <w:vAlign w:val="top"/>
          </w:tcPr>
          <w:tbl>
            <w:tblPr>
              <w:tblW w:w="830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50"/>
              <w:gridCol w:w="415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6" w:hRule="atLeast"/>
                <w:tblCellSpacing w:w="0" w:type="dxa"/>
                <w:jc w:val="center"/>
              </w:trPr>
              <w:tc>
                <w:tcPr>
                  <w:tcW w:w="8300" w:type="dxa"/>
                  <w:gridSpan w:val="2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16" w:lineRule="atLeast"/>
                    <w:jc w:val="center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［ 来源：  作者：  点击数：50  更新时间：2018-07-26 ］  【字体：    </w:t>
                  </w:r>
                  <w:r>
                    <w:rPr>
                      <w:rFonts w:ascii="宋体" w:hAnsi="宋体" w:eastAsia="宋体" w:cs="宋体"/>
                      <w:color w:val="000000"/>
                      <w:sz w:val="18"/>
                      <w:szCs w:val="18"/>
                      <w:u w:val="none"/>
                    </w:rPr>
                    <w:drawing>
                      <wp:inline distT="0" distB="0" distL="114300" distR="114300">
                        <wp:extent cx="152400" cy="152400"/>
                        <wp:effectExtent l="0" t="0" r="0" b="0"/>
                        <wp:docPr id="1" name="图片 1" descr="IMG_256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】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" w:hRule="atLeast"/>
                <w:tblCellSpacing w:w="0" w:type="dxa"/>
                <w:jc w:val="center"/>
              </w:trPr>
              <w:tc>
                <w:tcPr>
                  <w:tcW w:w="4150" w:type="dxa"/>
                  <w:shd w:val="clear" w:color="auto" w:fill="C8C8C8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415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 w:hRule="atLeast"/>
                <w:tblCellSpacing w:w="0" w:type="dxa"/>
                <w:jc w:val="center"/>
              </w:trPr>
              <w:tc>
                <w:tcPr>
                  <w:tcW w:w="415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415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8300" w:type="dxa"/>
                  <w:gridSpan w:val="2"/>
                  <w:shd w:val="clear"/>
                  <w:vAlign w:val="center"/>
                </w:tcPr>
                <w:tbl>
                  <w:tblPr>
                    <w:tblW w:w="8300" w:type="dxa"/>
                    <w:jc w:val="center"/>
                    <w:tblCellSpacing w:w="0" w:type="dxa"/>
                    <w:tblInd w:w="0" w:type="dxa"/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00"/>
                  </w:tblGrid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8300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36" w:lineRule="atLeast"/>
                          <w:ind w:left="0" w:right="0"/>
                          <w:jc w:val="left"/>
                          <w:rPr>
                            <w:color w:val="333333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333333"/>
                            <w:kern w:val="0"/>
                            <w:sz w:val="16"/>
                            <w:szCs w:val="16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ascii="仿宋" w:hAnsi="仿宋" w:eastAsia="仿宋" w:cs="仿宋"/>
                            <w:color w:val="333333"/>
                            <w:spacing w:val="0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根据赣州市第五人民医院公开招聘编外工作人员相关要求，经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color w:val="333333"/>
                            <w:spacing w:val="0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7</w:t>
                        </w:r>
                        <w:r>
                          <w:rPr>
                            <w:rFonts w:hint="eastAsia" w:ascii="仿宋" w:hAnsi="仿宋" w:eastAsia="仿宋" w:cs="仿宋"/>
                            <w:color w:val="333333"/>
                            <w:spacing w:val="0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个工作日公示，对拟录用人员无异议。现请以下人员于8月25日前携带身份证、毕业证（学位证）、执业证、资格证等证件的原件和复印件（一份）办理录用手续、当天正式上班。逾期视为放弃录用资格。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100" w:beforeAutospacing="0" w:after="100" w:afterAutospacing="0" w:line="420" w:lineRule="atLeast"/>
                          <w:ind w:left="0" w:right="0" w:firstLine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pacing w:val="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公示名单如下：</w:t>
                        </w:r>
                      </w:p>
                      <w:tbl>
                        <w:tblPr>
                          <w:tblW w:w="8636" w:type="dxa"/>
                          <w:tblInd w:w="84" w:type="dxa"/>
                          <w:shd w:val="clear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>
                        <w:tblGrid>
                          <w:gridCol w:w="998"/>
                          <w:gridCol w:w="1762"/>
                          <w:gridCol w:w="5876"/>
                        </w:tblGrid>
                        <w:tr>
                          <w:tblPrEx>
                            <w:tblLayout w:type="fixed"/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rPr>
                            <w:trHeight w:val="244" w:hRule="atLeast"/>
                          </w:trPr>
                          <w:tc>
                            <w:tcPr>
                              <w:tcW w:w="998" w:type="dxa"/>
                              <w:tcBorders>
                                <w:top w:val="single" w:color="auto" w:sz="8" w:space="0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序号</w:t>
                              </w:r>
                            </w:p>
                          </w:tc>
                          <w:tc>
                            <w:tcPr>
                              <w:tcW w:w="1762" w:type="dxa"/>
                              <w:tcBorders>
                                <w:top w:val="single" w:color="auto" w:sz="8" w:space="0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姓名</w:t>
                              </w:r>
                            </w:p>
                          </w:tc>
                          <w:tc>
                            <w:tcPr>
                              <w:tcW w:w="5876" w:type="dxa"/>
                              <w:tcBorders>
                                <w:top w:val="single" w:color="auto" w:sz="8" w:space="0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报考岗位名称</w:t>
                              </w:r>
                            </w:p>
                          </w:tc>
                        </w:tr>
                        <w:tr>
                          <w:tblPrEx>
                            <w:shd w:val="clear"/>
                            <w:tblLayout w:type="fixed"/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rPr>
                            <w:trHeight w:val="314" w:hRule="atLeast"/>
                          </w:trPr>
                          <w:tc>
                            <w:tcPr>
                              <w:tcW w:w="998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ascii="Arial" w:hAnsi="Arial" w:cs="Arial" w:eastAsiaTheme="minorEastAsia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6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周兆斌</w:t>
                              </w:r>
                            </w:p>
                          </w:tc>
                          <w:tc>
                            <w:tcPr>
                              <w:tcW w:w="5876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呼吸科康复技师（一般专业技术人员）</w:t>
                              </w:r>
                            </w:p>
                          </w:tc>
                        </w:tr>
                        <w:tr>
                          <w:tblPrEx>
                            <w:shd w:val="clear"/>
                            <w:tblLayout w:type="fixed"/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rPr>
                            <w:trHeight w:val="487" w:hRule="atLeast"/>
                          </w:trPr>
                          <w:tc>
                            <w:tcPr>
                              <w:tcW w:w="998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default" w:ascii="Arial" w:hAnsi="Arial" w:cs="Arial" w:eastAsiaTheme="minorEastAsia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6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邱燕珍</w:t>
                              </w:r>
                            </w:p>
                          </w:tc>
                          <w:tc>
                            <w:tcPr>
                              <w:tcW w:w="5876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功能科超声诊断医师（一般专业技术人员）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rPr>
                            <w:trHeight w:val="366" w:hRule="atLeast"/>
                          </w:trPr>
                          <w:tc>
                            <w:tcPr>
                              <w:tcW w:w="998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default" w:ascii="Arial" w:hAnsi="Arial" w:cs="Arial" w:eastAsiaTheme="minorEastAsia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76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赖婷婷</w:t>
                              </w:r>
                            </w:p>
                          </w:tc>
                          <w:tc>
                            <w:tcPr>
                              <w:tcW w:w="5876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临床护士（一般专业技术人员）</w:t>
                              </w:r>
                            </w:p>
                          </w:tc>
                        </w:tr>
                        <w:tr>
                          <w:tblPrEx>
                            <w:shd w:val="clear"/>
                            <w:tblLayout w:type="fixed"/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rPr>
                            <w:trHeight w:val="366" w:hRule="atLeast"/>
                          </w:trPr>
                          <w:tc>
                            <w:tcPr>
                              <w:tcW w:w="998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76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康欣</w:t>
                              </w:r>
                            </w:p>
                          </w:tc>
                          <w:tc>
                            <w:tcPr>
                              <w:tcW w:w="5876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临床护士（一般专业技术人员）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rPr>
                            <w:trHeight w:val="366" w:hRule="atLeast"/>
                          </w:trPr>
                          <w:tc>
                            <w:tcPr>
                              <w:tcW w:w="998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default" w:ascii="Arial" w:hAnsi="Arial" w:cs="Arial" w:eastAsiaTheme="minorEastAsia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76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邹小燕</w:t>
                              </w:r>
                            </w:p>
                          </w:tc>
                          <w:tc>
                            <w:tcPr>
                              <w:tcW w:w="5876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临床护士（一般专业技术人员）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rPr>
                            <w:trHeight w:val="366" w:hRule="atLeast"/>
                          </w:trPr>
                          <w:tc>
                            <w:tcPr>
                              <w:tcW w:w="998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default" w:ascii="Arial" w:hAnsi="Arial" w:cs="Arial" w:eastAsiaTheme="minorEastAsia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76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李梦婷</w:t>
                              </w:r>
                            </w:p>
                          </w:tc>
                          <w:tc>
                            <w:tcPr>
                              <w:tcW w:w="5876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临床护士（一般专业技术人员）</w:t>
                              </w:r>
                            </w:p>
                          </w:tc>
                        </w:tr>
                        <w:tr>
                          <w:tblPrEx>
                            <w:shd w:val="clear"/>
                            <w:tblLayout w:type="fixed"/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rPr>
                            <w:trHeight w:val="366" w:hRule="atLeast"/>
                          </w:trPr>
                          <w:tc>
                            <w:tcPr>
                              <w:tcW w:w="998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76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蔡飘</w:t>
                              </w:r>
                            </w:p>
                          </w:tc>
                          <w:tc>
                            <w:tcPr>
                              <w:tcW w:w="5876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临床护士（一般专业技术人员）</w:t>
                              </w:r>
                            </w:p>
                          </w:tc>
                        </w:tr>
                        <w:tr>
                          <w:tblPrEx>
                            <w:shd w:val="clear"/>
                            <w:tblLayout w:type="fixed"/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rPr>
                            <w:trHeight w:val="366" w:hRule="atLeast"/>
                          </w:trPr>
                          <w:tc>
                            <w:tcPr>
                              <w:tcW w:w="998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76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李旦丹</w:t>
                              </w:r>
                            </w:p>
                          </w:tc>
                          <w:tc>
                            <w:tcPr>
                              <w:tcW w:w="5876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临床护士（一般专业技术人员）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rPr>
                            <w:trHeight w:val="366" w:hRule="atLeast"/>
                          </w:trPr>
                          <w:tc>
                            <w:tcPr>
                              <w:tcW w:w="998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76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钟艳华</w:t>
                              </w:r>
                            </w:p>
                          </w:tc>
                          <w:tc>
                            <w:tcPr>
                              <w:tcW w:w="5876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临床护士（一般专业技术人员）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rPr>
                            <w:trHeight w:val="366" w:hRule="atLeast"/>
                          </w:trPr>
                          <w:tc>
                            <w:tcPr>
                              <w:tcW w:w="998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76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曾金玉</w:t>
                              </w:r>
                            </w:p>
                          </w:tc>
                          <w:tc>
                            <w:tcPr>
                              <w:tcW w:w="5876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临床护士（一般专业技术人员）</w:t>
                              </w:r>
                            </w:p>
                          </w:tc>
                        </w:tr>
                        <w:tr>
                          <w:tblPrEx>
                            <w:shd w:val="clear"/>
                            <w:tblLayout w:type="fixed"/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rPr>
                            <w:trHeight w:val="366" w:hRule="atLeast"/>
                          </w:trPr>
                          <w:tc>
                            <w:tcPr>
                              <w:tcW w:w="998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76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詹苗</w:t>
                              </w:r>
                            </w:p>
                          </w:tc>
                          <w:tc>
                            <w:tcPr>
                              <w:tcW w:w="5876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临床护士（一般专业技术人员）</w:t>
                              </w:r>
                            </w:p>
                          </w:tc>
                        </w:tr>
                        <w:tr>
                          <w:tblPrEx>
                            <w:shd w:val="clear"/>
                            <w:tblLayout w:type="fixed"/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rPr>
                            <w:trHeight w:val="366" w:hRule="atLeast"/>
                          </w:trPr>
                          <w:tc>
                            <w:tcPr>
                              <w:tcW w:w="998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76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温艳艳</w:t>
                              </w:r>
                            </w:p>
                          </w:tc>
                          <w:tc>
                            <w:tcPr>
                              <w:tcW w:w="5876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临床护士（一般专业技术人员）</w:t>
                              </w:r>
                            </w:p>
                          </w:tc>
                        </w:tr>
                        <w:tr>
                          <w:tblPrEx>
                            <w:shd w:val="clear"/>
                            <w:tblLayout w:type="fixed"/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rPr>
                            <w:trHeight w:val="366" w:hRule="atLeast"/>
                          </w:trPr>
                          <w:tc>
                            <w:tcPr>
                              <w:tcW w:w="998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76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何建兰</w:t>
                              </w:r>
                            </w:p>
                          </w:tc>
                          <w:tc>
                            <w:tcPr>
                              <w:tcW w:w="5876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临床护士（一般专业技术人员）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rPr>
                            <w:trHeight w:val="366" w:hRule="atLeast"/>
                          </w:trPr>
                          <w:tc>
                            <w:tcPr>
                              <w:tcW w:w="998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76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丁芬芬</w:t>
                              </w:r>
                            </w:p>
                          </w:tc>
                          <w:tc>
                            <w:tcPr>
                              <w:tcW w:w="5876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临床护士（一般专业技术人员）</w:t>
                              </w:r>
                            </w:p>
                          </w:tc>
                        </w:tr>
                        <w:tr>
                          <w:tblPrEx>
                            <w:shd w:val="clear"/>
                            <w:tblLayout w:type="fixed"/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rPr>
                            <w:trHeight w:val="487" w:hRule="atLeast"/>
                          </w:trPr>
                          <w:tc>
                            <w:tcPr>
                              <w:tcW w:w="998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76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卢智玉</w:t>
                              </w:r>
                            </w:p>
                          </w:tc>
                          <w:tc>
                            <w:tcPr>
                              <w:tcW w:w="5876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临床服务中心工作人员（一般专业技术人员）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rPr>
                            <w:trHeight w:val="487" w:hRule="atLeast"/>
                          </w:trPr>
                          <w:tc>
                            <w:tcPr>
                              <w:tcW w:w="998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76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卢致敏</w:t>
                              </w:r>
                            </w:p>
                          </w:tc>
                          <w:tc>
                            <w:tcPr>
                              <w:tcW w:w="5876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临床服务中心工作人员（一般专业技术人员）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rPr>
                            <w:trHeight w:val="487" w:hRule="atLeast"/>
                          </w:trPr>
                          <w:tc>
                            <w:tcPr>
                              <w:tcW w:w="998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76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王嘉瑶</w:t>
                              </w:r>
                            </w:p>
                          </w:tc>
                          <w:tc>
                            <w:tcPr>
                              <w:tcW w:w="5876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临床服务中心工作人员（一般专业技术人员）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rPr>
                            <w:trHeight w:val="487" w:hRule="atLeast"/>
                          </w:trPr>
                          <w:tc>
                            <w:tcPr>
                              <w:tcW w:w="998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76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李钰</w:t>
                              </w:r>
                            </w:p>
                          </w:tc>
                          <w:tc>
                            <w:tcPr>
                              <w:tcW w:w="5876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临床服务中心工作人员（一般专业技术人员）</w:t>
                              </w:r>
                            </w:p>
                          </w:tc>
                        </w:tr>
                        <w:tr>
                          <w:tblPrEx>
                            <w:shd w:val="clear"/>
                            <w:tblLayout w:type="fixed"/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rPr>
                            <w:trHeight w:val="487" w:hRule="atLeast"/>
                          </w:trPr>
                          <w:tc>
                            <w:tcPr>
                              <w:tcW w:w="998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76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温勇锋</w:t>
                              </w:r>
                            </w:p>
                          </w:tc>
                          <w:tc>
                            <w:tcPr>
                              <w:tcW w:w="5876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临床服务中心工作人员（一般专业技术人员）</w:t>
                              </w:r>
                            </w:p>
                          </w:tc>
                        </w:tr>
                        <w:tr>
                          <w:tblPrEx>
                            <w:shd w:val="clear"/>
                            <w:tblLayout w:type="fixed"/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rPr>
                            <w:trHeight w:val="487" w:hRule="atLeast"/>
                          </w:trPr>
                          <w:tc>
                            <w:tcPr>
                              <w:tcW w:w="998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76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张鑫</w:t>
                              </w:r>
                            </w:p>
                          </w:tc>
                          <w:tc>
                            <w:tcPr>
                              <w:tcW w:w="5876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检验科技师（一般专业技术人员）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rPr>
                            <w:trHeight w:val="366" w:hRule="atLeast"/>
                          </w:trPr>
                          <w:tc>
                            <w:tcPr>
                              <w:tcW w:w="998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76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廖中炜</w:t>
                              </w:r>
                            </w:p>
                          </w:tc>
                          <w:tc>
                            <w:tcPr>
                              <w:tcW w:w="5876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人事科干事（一般专业技术人员）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rPr>
                            <w:trHeight w:val="366" w:hRule="atLeast"/>
                          </w:trPr>
                          <w:tc>
                            <w:tcPr>
                              <w:tcW w:w="998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76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刘宗征</w:t>
                              </w:r>
                            </w:p>
                          </w:tc>
                          <w:tc>
                            <w:tcPr>
                              <w:tcW w:w="5876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100" w:beforeAutospacing="0" w:after="10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333333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  <w:t>收费员（一般专业技术人员）</w:t>
                              </w:r>
                            </w:p>
                          </w:tc>
                        </w:tr>
                      </w:tbl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100" w:beforeAutospacing="0" w:after="100" w:afterAutospacing="0" w:line="336" w:lineRule="atLeast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cs="Calibri" w:eastAsiaTheme="minorEastAsia"/>
                            <w:color w:val="333333"/>
                            <w:spacing w:val="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jc w:val="center"/>
                    <w:rPr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spacing w:line="216" w:lineRule="atLeast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30048"/>
    <w:rsid w:val="31A3004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GIF"/><Relationship Id="rId4" Type="http://schemas.openxmlformats.org/officeDocument/2006/relationships/hyperlink" Target="http://www.gzsdwrmyy.com/html/2018-07/javascript:fontColor('ArticleBody')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2018-07-26T05:52:00Z</dcterms:created>
  <dc:creator>武大娟</dc:creator>
  <cp:lastModifiedBy>武大娟</cp:lastModifiedBy>
  <dcterms:modified xsi:type="dcterms:W3CDTF">2018-07-26T05:53:04Z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