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54" w:type="dxa"/>
        <w:jc w:val="center"/>
        <w:tblLayout w:type="fixed"/>
        <w:tblCellMar>
          <w:top w:w="15" w:type="dxa"/>
          <w:left w:w="15" w:type="dxa"/>
          <w:bottom w:w="15" w:type="dxa"/>
          <w:right w:w="15" w:type="dxa"/>
        </w:tblCellMar>
      </w:tblPr>
      <w:tblGrid>
        <w:gridCol w:w="1090"/>
        <w:gridCol w:w="967"/>
        <w:gridCol w:w="786"/>
        <w:gridCol w:w="1053"/>
        <w:gridCol w:w="861"/>
        <w:gridCol w:w="1515"/>
        <w:gridCol w:w="1355"/>
        <w:gridCol w:w="1764"/>
        <w:gridCol w:w="243"/>
        <w:gridCol w:w="1047"/>
        <w:gridCol w:w="90"/>
        <w:gridCol w:w="901"/>
        <w:gridCol w:w="1060"/>
        <w:gridCol w:w="887"/>
        <w:gridCol w:w="335"/>
      </w:tblGrid>
      <w:tr>
        <w:tblPrEx>
          <w:tblCellMar>
            <w:top w:w="15" w:type="dxa"/>
            <w:left w:w="15" w:type="dxa"/>
            <w:bottom w:w="15" w:type="dxa"/>
            <w:right w:w="15" w:type="dxa"/>
          </w:tblCellMar>
        </w:tblPrEx>
        <w:trPr>
          <w:trHeight w:val="420" w:hRule="atLeast"/>
          <w:jc w:val="center"/>
        </w:trPr>
        <w:tc>
          <w:tcPr>
            <w:tcW w:w="13952" w:type="dxa"/>
            <w:gridSpan w:val="15"/>
            <w:shd w:val="clear" w:color="auto" w:fill="auto"/>
            <w:vAlign w:val="center"/>
          </w:tcPr>
          <w:p>
            <w:pPr>
              <w:textAlignment w:val="center"/>
              <w:rPr>
                <w:rFonts w:ascii="宋体" w:hAnsi="宋体" w:eastAsia="宋体" w:cs="宋体"/>
                <w:color w:val="000000"/>
                <w:sz w:val="24"/>
                <w:szCs w:val="24"/>
              </w:rPr>
            </w:pPr>
            <w:r>
              <w:rPr>
                <w:rFonts w:hint="eastAsia" w:ascii="宋体" w:hAnsi="宋体" w:eastAsia="宋体" w:cs="宋体"/>
                <w:color w:val="000000"/>
                <w:sz w:val="24"/>
                <w:szCs w:val="24"/>
              </w:rPr>
              <w:t>附件：1</w:t>
            </w:r>
          </w:p>
        </w:tc>
      </w:tr>
      <w:tr>
        <w:tblPrEx>
          <w:tblCellMar>
            <w:top w:w="15" w:type="dxa"/>
            <w:left w:w="15" w:type="dxa"/>
            <w:bottom w:w="15" w:type="dxa"/>
            <w:right w:w="15" w:type="dxa"/>
          </w:tblCellMar>
        </w:tblPrEx>
        <w:trPr>
          <w:trHeight w:val="780" w:hRule="atLeast"/>
          <w:jc w:val="center"/>
        </w:trPr>
        <w:tc>
          <w:tcPr>
            <w:tcW w:w="13952" w:type="dxa"/>
            <w:gridSpan w:val="15"/>
            <w:shd w:val="clear" w:color="auto" w:fill="auto"/>
            <w:vAlign w:val="center"/>
          </w:tcPr>
          <w:p>
            <w:pPr>
              <w:jc w:val="center"/>
              <w:textAlignment w:val="center"/>
              <w:rPr>
                <w:rFonts w:ascii="宋体" w:hAnsi="宋体" w:eastAsia="宋体" w:cs="宋体"/>
                <w:b/>
                <w:color w:val="000000"/>
                <w:sz w:val="36"/>
                <w:szCs w:val="36"/>
              </w:rPr>
            </w:pPr>
            <w:r>
              <w:rPr>
                <w:rFonts w:hint="eastAsia" w:ascii="宋体" w:hAnsi="宋体" w:eastAsia="宋体" w:cs="宋体"/>
                <w:b/>
                <w:color w:val="000000"/>
                <w:sz w:val="36"/>
                <w:szCs w:val="36"/>
              </w:rPr>
              <w:t>2020年德安县教育体育局下属事业单位面向社会公开招聘高层次人才岗位表</w:t>
            </w:r>
          </w:p>
        </w:tc>
      </w:tr>
      <w:tr>
        <w:tblPrEx>
          <w:tblCellMar>
            <w:top w:w="15" w:type="dxa"/>
            <w:left w:w="15" w:type="dxa"/>
            <w:bottom w:w="15" w:type="dxa"/>
            <w:right w:w="15" w:type="dxa"/>
          </w:tblCellMar>
        </w:tblPrEx>
        <w:trPr>
          <w:trHeight w:val="600" w:hRule="atLeast"/>
          <w:jc w:val="center"/>
        </w:trPr>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主管</w:t>
            </w:r>
            <w:r>
              <w:rPr>
                <w:rFonts w:hint="eastAsia" w:ascii="仿宋_GB2312" w:hAnsi="宋体" w:eastAsia="仿宋_GB2312" w:cs="仿宋_GB2312"/>
                <w:b/>
                <w:color w:val="000000"/>
                <w:sz w:val="20"/>
                <w:szCs w:val="20"/>
              </w:rPr>
              <w:br w:type="textWrapping"/>
            </w:r>
            <w:r>
              <w:rPr>
                <w:rFonts w:hint="eastAsia" w:ascii="仿宋_GB2312" w:hAnsi="宋体" w:eastAsia="仿宋_GB2312" w:cs="仿宋_GB2312"/>
                <w:b/>
                <w:color w:val="000000"/>
                <w:sz w:val="20"/>
                <w:szCs w:val="20"/>
              </w:rPr>
              <w:t>单位</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聘用单位</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单位</w:t>
            </w:r>
            <w:r>
              <w:rPr>
                <w:rFonts w:hint="eastAsia" w:ascii="仿宋_GB2312" w:hAnsi="宋体" w:eastAsia="仿宋_GB2312" w:cs="仿宋_GB2312"/>
                <w:b/>
                <w:color w:val="000000"/>
                <w:sz w:val="20"/>
                <w:szCs w:val="20"/>
              </w:rPr>
              <w:br w:type="textWrapping"/>
            </w:r>
            <w:r>
              <w:rPr>
                <w:rFonts w:hint="eastAsia" w:ascii="仿宋_GB2312" w:hAnsi="宋体" w:eastAsia="仿宋_GB2312" w:cs="仿宋_GB2312"/>
                <w:b/>
                <w:color w:val="000000"/>
                <w:sz w:val="20"/>
                <w:szCs w:val="20"/>
              </w:rPr>
              <w:t>性质</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职位（岗位）名称</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计划数</w:t>
            </w:r>
          </w:p>
        </w:tc>
        <w:tc>
          <w:tcPr>
            <w:tcW w:w="5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资格条件</w:t>
            </w:r>
          </w:p>
        </w:tc>
        <w:tc>
          <w:tcPr>
            <w:tcW w:w="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进入类别</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是否</w:t>
            </w:r>
            <w:r>
              <w:rPr>
                <w:rFonts w:hint="eastAsia" w:ascii="仿宋_GB2312" w:hAnsi="宋体" w:eastAsia="仿宋_GB2312" w:cs="仿宋_GB2312"/>
                <w:b/>
                <w:color w:val="000000"/>
                <w:sz w:val="20"/>
                <w:szCs w:val="20"/>
              </w:rPr>
              <w:br w:type="textWrapping"/>
            </w:r>
            <w:r>
              <w:rPr>
                <w:rFonts w:hint="eastAsia" w:ascii="仿宋_GB2312" w:hAnsi="宋体" w:eastAsia="仿宋_GB2312" w:cs="仿宋_GB2312"/>
                <w:b/>
                <w:color w:val="000000"/>
                <w:sz w:val="20"/>
                <w:szCs w:val="20"/>
              </w:rPr>
              <w:t>面试</w:t>
            </w:r>
          </w:p>
        </w:tc>
        <w:tc>
          <w:tcPr>
            <w:tcW w:w="12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联系电话</w:t>
            </w:r>
          </w:p>
        </w:tc>
      </w:tr>
      <w:tr>
        <w:tblPrEx>
          <w:tblCellMar>
            <w:top w:w="15" w:type="dxa"/>
            <w:left w:w="15" w:type="dxa"/>
            <w:bottom w:w="15" w:type="dxa"/>
            <w:right w:w="15" w:type="dxa"/>
          </w:tblCellMar>
        </w:tblPrEx>
        <w:trPr>
          <w:trHeight w:val="795" w:hRule="atLeast"/>
          <w:jc w:val="center"/>
        </w:trPr>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0"/>
                <w:szCs w:val="20"/>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0"/>
                <w:szCs w:val="20"/>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0"/>
                <w:szCs w:val="20"/>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0"/>
                <w:szCs w:val="20"/>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教师资格证</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学历（学位）</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专业</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b/>
                <w:color w:val="000000"/>
                <w:sz w:val="20"/>
                <w:szCs w:val="20"/>
              </w:rPr>
            </w:pPr>
          </w:p>
          <w:p>
            <w:pPr>
              <w:jc w:val="center"/>
              <w:textAlignment w:val="center"/>
              <w:rPr>
                <w:rFonts w:ascii="仿宋_GB2312" w:hAnsi="宋体" w:eastAsia="仿宋_GB2312" w:cs="仿宋_GB2312"/>
                <w:b/>
                <w:color w:val="000000"/>
                <w:sz w:val="20"/>
                <w:szCs w:val="20"/>
              </w:rPr>
            </w:pPr>
          </w:p>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年龄（周岁）</w:t>
            </w:r>
          </w:p>
          <w:p>
            <w:pPr>
              <w:jc w:val="center"/>
              <w:textAlignment w:val="center"/>
              <w:rPr>
                <w:rFonts w:ascii="仿宋_GB2312" w:hAnsi="宋体" w:eastAsia="仿宋_GB2312" w:cs="仿宋_GB2312"/>
                <w:b/>
                <w:color w:val="000000"/>
                <w:sz w:val="20"/>
                <w:szCs w:val="20"/>
              </w:rPr>
            </w:pPr>
          </w:p>
        </w:tc>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0"/>
                <w:szCs w:val="20"/>
              </w:rPr>
            </w:pPr>
          </w:p>
        </w:tc>
        <w:tc>
          <w:tcPr>
            <w:tcW w:w="12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000000"/>
                <w:sz w:val="20"/>
                <w:szCs w:val="20"/>
              </w:rPr>
            </w:pPr>
          </w:p>
        </w:tc>
      </w:tr>
      <w:tr>
        <w:tblPrEx>
          <w:tblCellMar>
            <w:top w:w="15" w:type="dxa"/>
            <w:left w:w="15" w:type="dxa"/>
            <w:bottom w:w="15" w:type="dxa"/>
            <w:right w:w="15" w:type="dxa"/>
          </w:tblCellMar>
        </w:tblPrEx>
        <w:trPr>
          <w:trHeight w:val="2145"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德安县教育体育局</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德安县第二中学</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事业</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高中部英语教师</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高级中学及以上层次教师资格证</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highlight w:val="none"/>
              </w:rPr>
              <w:t>全日制研究生学历、硕士及以上学位</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1、英语语言文学</w:t>
            </w:r>
            <w:bookmarkStart w:id="0" w:name="_GoBack"/>
            <w:bookmarkEnd w:id="0"/>
            <w:r>
              <w:rPr>
                <w:rFonts w:hint="eastAsia" w:ascii="宋体" w:hAnsi="宋体" w:eastAsia="宋体" w:cs="宋体"/>
                <w:color w:val="000000"/>
                <w:sz w:val="20"/>
                <w:szCs w:val="20"/>
              </w:rPr>
              <w:t>（050201）；2、外国语言学及应用语</w:t>
            </w:r>
            <w:r>
              <w:rPr>
                <w:rFonts w:hint="eastAsia" w:ascii="宋体" w:hAnsi="宋体" w:eastAsia="宋体" w:cs="宋体"/>
                <w:color w:val="000000"/>
                <w:sz w:val="20"/>
                <w:szCs w:val="20"/>
                <w:highlight w:val="none"/>
              </w:rPr>
              <w:t>言学</w:t>
            </w:r>
            <w:r>
              <w:rPr>
                <w:rFonts w:hint="eastAsia" w:ascii="宋体" w:hAnsi="宋体" w:eastAsia="宋体" w:cs="宋体"/>
                <w:color w:val="000000"/>
                <w:sz w:val="20"/>
                <w:szCs w:val="20"/>
              </w:rPr>
              <w:t>（050211）；3、学科教学（英语）（045108）</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35周岁及以下，1984年1月以后出生。</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专技岗</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是</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p>
            <w:pPr>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180</w:t>
            </w:r>
            <w:r>
              <w:rPr>
                <w:rFonts w:hint="eastAsia" w:ascii="宋体" w:hAnsi="宋体" w:eastAsia="宋体" w:cs="宋体"/>
                <w:color w:val="000000"/>
                <w:sz w:val="20"/>
                <w:szCs w:val="20"/>
                <w:lang w:val="en-US" w:eastAsia="zh-CN"/>
              </w:rPr>
              <w:t>79220054</w:t>
            </w:r>
          </w:p>
        </w:tc>
      </w:tr>
      <w:tr>
        <w:tblPrEx>
          <w:tblCellMar>
            <w:top w:w="15" w:type="dxa"/>
            <w:left w:w="15" w:type="dxa"/>
            <w:bottom w:w="15" w:type="dxa"/>
            <w:right w:w="15" w:type="dxa"/>
          </w:tblCellMar>
        </w:tblPrEx>
        <w:trPr>
          <w:trHeight w:val="540" w:hRule="atLeast"/>
          <w:jc w:val="center"/>
        </w:trPr>
        <w:tc>
          <w:tcPr>
            <w:tcW w:w="4757" w:type="dxa"/>
            <w:gridSpan w:val="5"/>
            <w:shd w:val="clear" w:color="auto" w:fill="auto"/>
            <w:vAlign w:val="center"/>
          </w:tcPr>
          <w:p>
            <w:pP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 xml:space="preserve"> 注：以上岗位服务期不少于五年（含试用期1年）。</w:t>
            </w:r>
          </w:p>
        </w:tc>
        <w:tc>
          <w:tcPr>
            <w:tcW w:w="1515" w:type="dxa"/>
            <w:shd w:val="clear" w:color="auto" w:fill="auto"/>
            <w:vAlign w:val="center"/>
          </w:tcPr>
          <w:p>
            <w:pPr>
              <w:rPr>
                <w:rFonts w:ascii="仿宋_GB2312" w:hAnsi="宋体" w:eastAsia="仿宋_GB2312" w:cs="仿宋_GB2312"/>
                <w:color w:val="000000"/>
                <w:sz w:val="20"/>
                <w:szCs w:val="20"/>
              </w:rPr>
            </w:pPr>
          </w:p>
        </w:tc>
        <w:tc>
          <w:tcPr>
            <w:tcW w:w="1355" w:type="dxa"/>
            <w:shd w:val="clear" w:color="auto" w:fill="auto"/>
            <w:vAlign w:val="center"/>
          </w:tcPr>
          <w:p>
            <w:pPr>
              <w:rPr>
                <w:rFonts w:ascii="仿宋_GB2312" w:hAnsi="宋体" w:eastAsia="仿宋_GB2312" w:cs="仿宋_GB2312"/>
                <w:color w:val="000000"/>
                <w:sz w:val="20"/>
                <w:szCs w:val="20"/>
              </w:rPr>
            </w:pPr>
          </w:p>
        </w:tc>
        <w:tc>
          <w:tcPr>
            <w:tcW w:w="1764" w:type="dxa"/>
            <w:shd w:val="clear" w:color="auto" w:fill="auto"/>
            <w:vAlign w:val="center"/>
          </w:tcPr>
          <w:p>
            <w:pPr>
              <w:rPr>
                <w:rFonts w:ascii="仿宋_GB2312" w:hAnsi="宋体" w:eastAsia="仿宋_GB2312" w:cs="仿宋_GB2312"/>
                <w:color w:val="000000"/>
                <w:sz w:val="20"/>
                <w:szCs w:val="20"/>
              </w:rPr>
            </w:pPr>
          </w:p>
        </w:tc>
        <w:tc>
          <w:tcPr>
            <w:tcW w:w="243" w:type="dxa"/>
            <w:shd w:val="clear" w:color="auto" w:fill="auto"/>
            <w:vAlign w:val="center"/>
          </w:tcPr>
          <w:p>
            <w:pPr>
              <w:rPr>
                <w:rFonts w:ascii="仿宋_GB2312" w:hAnsi="宋体" w:eastAsia="仿宋_GB2312" w:cs="仿宋_GB2312"/>
                <w:color w:val="000000"/>
                <w:sz w:val="20"/>
                <w:szCs w:val="20"/>
              </w:rPr>
            </w:pPr>
          </w:p>
        </w:tc>
        <w:tc>
          <w:tcPr>
            <w:tcW w:w="1047" w:type="dxa"/>
            <w:shd w:val="clear" w:color="auto" w:fill="auto"/>
            <w:vAlign w:val="center"/>
          </w:tcPr>
          <w:p>
            <w:pPr>
              <w:rPr>
                <w:rFonts w:ascii="仿宋_GB2312" w:hAnsi="宋体" w:eastAsia="仿宋_GB2312" w:cs="仿宋_GB2312"/>
                <w:color w:val="000000"/>
                <w:sz w:val="20"/>
                <w:szCs w:val="20"/>
              </w:rPr>
            </w:pPr>
          </w:p>
        </w:tc>
        <w:tc>
          <w:tcPr>
            <w:tcW w:w="90" w:type="dxa"/>
            <w:shd w:val="clear" w:color="auto" w:fill="auto"/>
            <w:vAlign w:val="center"/>
          </w:tcPr>
          <w:p>
            <w:pPr>
              <w:rPr>
                <w:rFonts w:ascii="仿宋_GB2312" w:hAnsi="宋体" w:eastAsia="仿宋_GB2312" w:cs="仿宋_GB2312"/>
                <w:color w:val="000000"/>
                <w:sz w:val="20"/>
                <w:szCs w:val="20"/>
              </w:rPr>
            </w:pPr>
          </w:p>
        </w:tc>
        <w:tc>
          <w:tcPr>
            <w:tcW w:w="1961" w:type="dxa"/>
            <w:gridSpan w:val="2"/>
            <w:shd w:val="clear" w:color="auto" w:fill="auto"/>
            <w:vAlign w:val="center"/>
          </w:tcPr>
          <w:p>
            <w:pPr>
              <w:rPr>
                <w:rFonts w:ascii="仿宋_GB2312" w:hAnsi="宋体" w:eastAsia="仿宋_GB2312" w:cs="仿宋_GB2312"/>
                <w:color w:val="000000"/>
                <w:sz w:val="20"/>
                <w:szCs w:val="20"/>
              </w:rPr>
            </w:pPr>
          </w:p>
        </w:tc>
        <w:tc>
          <w:tcPr>
            <w:tcW w:w="887" w:type="dxa"/>
            <w:shd w:val="clear" w:color="auto" w:fill="auto"/>
            <w:vAlign w:val="center"/>
          </w:tcPr>
          <w:p>
            <w:pPr>
              <w:rPr>
                <w:rFonts w:ascii="仿宋_GB2312" w:hAnsi="宋体" w:eastAsia="仿宋_GB2312" w:cs="仿宋_GB2312"/>
                <w:color w:val="000000"/>
                <w:sz w:val="20"/>
                <w:szCs w:val="20"/>
              </w:rPr>
            </w:pPr>
          </w:p>
        </w:tc>
        <w:tc>
          <w:tcPr>
            <w:tcW w:w="335" w:type="dxa"/>
            <w:shd w:val="clear" w:color="auto" w:fill="auto"/>
            <w:vAlign w:val="center"/>
          </w:tcPr>
          <w:p>
            <w:pPr>
              <w:rPr>
                <w:rFonts w:ascii="仿宋_GB2312" w:hAnsi="宋体" w:eastAsia="仿宋_GB2312" w:cs="仿宋_GB2312"/>
                <w:color w:val="000000"/>
                <w:sz w:val="20"/>
                <w:szCs w:val="20"/>
              </w:rPr>
            </w:pPr>
          </w:p>
        </w:tc>
      </w:tr>
    </w:tbl>
    <w:p>
      <w:pPr>
        <w:spacing w:after="0" w:line="540" w:lineRule="exact"/>
        <w:rPr>
          <w:rFonts w:ascii="仿宋_GB2312" w:hAnsi="仿宋_GB2312" w:eastAsia="仿宋_GB2312" w:cs="仿宋_GB2312"/>
          <w:sz w:val="32"/>
          <w:szCs w:val="32"/>
        </w:rPr>
      </w:pPr>
    </w:p>
    <w:sectPr>
      <w:pgSz w:w="16838" w:h="11906" w:orient="landscape"/>
      <w:pgMar w:top="1417" w:right="1440" w:bottom="1417" w:left="1440" w:header="709" w:footer="709" w:gutter="0"/>
      <w:cols w:space="0" w:num="1"/>
      <w:docGrid w:type="lines" w:linePitch="3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VerticalSpacing w:val="181"/>
  <w:displayVerticalDrawingGridEvery w:val="2"/>
  <w:characterSpacingControl w:val="doNotCompress"/>
  <w:compat>
    <w:useFELayout/>
    <w:compatSetting w:name="compatibilityMode" w:uri="http://schemas.microsoft.com/office/word" w:val="12"/>
  </w:compat>
  <w:rsids>
    <w:rsidRoot w:val="00EA7F50"/>
    <w:rsid w:val="00021054"/>
    <w:rsid w:val="00052B21"/>
    <w:rsid w:val="000624D0"/>
    <w:rsid w:val="00094151"/>
    <w:rsid w:val="000C515A"/>
    <w:rsid w:val="000F48A2"/>
    <w:rsid w:val="002F7BFB"/>
    <w:rsid w:val="00323B43"/>
    <w:rsid w:val="003D37D8"/>
    <w:rsid w:val="004358AB"/>
    <w:rsid w:val="00473E80"/>
    <w:rsid w:val="00497FAB"/>
    <w:rsid w:val="0050356D"/>
    <w:rsid w:val="006722E8"/>
    <w:rsid w:val="007B145B"/>
    <w:rsid w:val="008B7726"/>
    <w:rsid w:val="00A258BD"/>
    <w:rsid w:val="00A672F2"/>
    <w:rsid w:val="00AA22B1"/>
    <w:rsid w:val="00AB2725"/>
    <w:rsid w:val="00B43C0F"/>
    <w:rsid w:val="00D462F0"/>
    <w:rsid w:val="00EA7F50"/>
    <w:rsid w:val="01394B3F"/>
    <w:rsid w:val="04A561A2"/>
    <w:rsid w:val="11DD1BBC"/>
    <w:rsid w:val="1257716B"/>
    <w:rsid w:val="12E46B28"/>
    <w:rsid w:val="14AD7A95"/>
    <w:rsid w:val="14FB7408"/>
    <w:rsid w:val="161C13A5"/>
    <w:rsid w:val="16AA4091"/>
    <w:rsid w:val="177C19DC"/>
    <w:rsid w:val="22C053DE"/>
    <w:rsid w:val="2A141454"/>
    <w:rsid w:val="2C0B0850"/>
    <w:rsid w:val="2C756AE7"/>
    <w:rsid w:val="2CBF4CC8"/>
    <w:rsid w:val="32563178"/>
    <w:rsid w:val="36815DE6"/>
    <w:rsid w:val="372172A1"/>
    <w:rsid w:val="38CD0F90"/>
    <w:rsid w:val="3952040E"/>
    <w:rsid w:val="3973427E"/>
    <w:rsid w:val="3C531F7E"/>
    <w:rsid w:val="3D05111C"/>
    <w:rsid w:val="3EAC0686"/>
    <w:rsid w:val="41A23BA4"/>
    <w:rsid w:val="41E4544B"/>
    <w:rsid w:val="47496C3C"/>
    <w:rsid w:val="49776B0A"/>
    <w:rsid w:val="4A85466A"/>
    <w:rsid w:val="4ABD5FC5"/>
    <w:rsid w:val="4ED64028"/>
    <w:rsid w:val="552A6510"/>
    <w:rsid w:val="572415D9"/>
    <w:rsid w:val="583C31B4"/>
    <w:rsid w:val="584938FA"/>
    <w:rsid w:val="58A20B18"/>
    <w:rsid w:val="5DF64BCB"/>
    <w:rsid w:val="5F510C35"/>
    <w:rsid w:val="5F593929"/>
    <w:rsid w:val="672600BC"/>
    <w:rsid w:val="6A216CAF"/>
    <w:rsid w:val="6A3833C4"/>
    <w:rsid w:val="75225088"/>
    <w:rsid w:val="75BD766F"/>
    <w:rsid w:val="75CA5329"/>
    <w:rsid w:val="7B1E6131"/>
    <w:rsid w:val="7D5875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50</Words>
  <Characters>287</Characters>
  <Lines>2</Lines>
  <Paragraphs>1</Paragraphs>
  <TotalTime>36</TotalTime>
  <ScaleCrop>false</ScaleCrop>
  <LinksUpToDate>false</LinksUpToDate>
  <CharactersWithSpaces>336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2016-07-14T09:38:00Z</dcterms:created>
  <dc:creator>微软用户</dc:creator>
  <cp:lastModifiedBy>Administrator</cp:lastModifiedBy>
  <cp:lastPrinted>2019-09-17T00:16:00Z</cp:lastPrinted>
  <dcterms:modified xsi:type="dcterms:W3CDTF">2020-01-15T01:27:02Z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