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53" w:rsidRPr="00A17153" w:rsidRDefault="00A17153" w:rsidP="00A17153">
      <w:pPr>
        <w:adjustRightInd/>
        <w:snapToGrid/>
        <w:spacing w:before="100" w:beforeAutospacing="1" w:after="100" w:afterAutospacing="1" w:line="600" w:lineRule="atLeast"/>
        <w:rPr>
          <w:rFonts w:ascii="宋体" w:eastAsia="宋体" w:hAnsi="宋体" w:cs="宋体"/>
          <w:sz w:val="24"/>
          <w:szCs w:val="24"/>
          <w:lang/>
        </w:rPr>
      </w:pPr>
      <w:r w:rsidRPr="00A17153">
        <w:rPr>
          <w:rFonts w:ascii="宋体" w:eastAsia="宋体" w:hAnsi="宋体" w:cs="宋体" w:hint="eastAsia"/>
          <w:sz w:val="24"/>
          <w:szCs w:val="24"/>
          <w:lang/>
        </w:rPr>
        <w:t>附件1</w:t>
      </w:r>
    </w:p>
    <w:p w:rsidR="00A17153" w:rsidRPr="00A17153" w:rsidRDefault="00A17153" w:rsidP="00A17153">
      <w:pPr>
        <w:adjustRightInd/>
        <w:snapToGrid/>
        <w:spacing w:before="100" w:beforeAutospacing="1" w:after="100" w:afterAutospacing="1" w:line="600" w:lineRule="atLeast"/>
        <w:jc w:val="center"/>
        <w:rPr>
          <w:rFonts w:ascii="宋体" w:eastAsia="宋体" w:hAnsi="宋体" w:cs="宋体"/>
          <w:sz w:val="24"/>
          <w:szCs w:val="24"/>
          <w:lang/>
        </w:rPr>
      </w:pPr>
      <w:r w:rsidRPr="00A17153">
        <w:rPr>
          <w:rFonts w:ascii="宋体" w:eastAsia="宋体" w:hAnsi="宋体" w:cs="宋体" w:hint="eastAsia"/>
          <w:b/>
          <w:bCs/>
          <w:sz w:val="24"/>
          <w:szCs w:val="24"/>
          <w:lang/>
        </w:rPr>
        <w:t>专业分类目录（摘录）</w:t>
      </w:r>
    </w:p>
    <w:tbl>
      <w:tblPr>
        <w:tblW w:w="9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95"/>
        <w:gridCol w:w="2565"/>
        <w:gridCol w:w="1005"/>
        <w:gridCol w:w="4230"/>
      </w:tblGrid>
      <w:tr w:rsidR="00A17153" w:rsidRPr="00A17153" w:rsidTr="00A17153">
        <w:tc>
          <w:tcPr>
            <w:tcW w:w="1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10  医学</w:t>
            </w:r>
          </w:p>
        </w:tc>
        <w:tc>
          <w:tcPr>
            <w:tcW w:w="256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1002 临床医学</w:t>
            </w: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100201</w:t>
            </w:r>
          </w:p>
        </w:tc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内科学</w:t>
            </w:r>
          </w:p>
        </w:tc>
      </w:tr>
      <w:tr w:rsidR="00A17153" w:rsidRPr="00A17153" w:rsidTr="00A17153">
        <w:tc>
          <w:tcPr>
            <w:tcW w:w="139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100202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儿科学</w:t>
            </w:r>
          </w:p>
        </w:tc>
      </w:tr>
      <w:tr w:rsidR="00A17153" w:rsidRPr="00A17153" w:rsidTr="00A17153">
        <w:tc>
          <w:tcPr>
            <w:tcW w:w="139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100203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老年医学</w:t>
            </w:r>
          </w:p>
        </w:tc>
      </w:tr>
      <w:tr w:rsidR="00A17153" w:rsidRPr="00A17153" w:rsidTr="00A17153">
        <w:tc>
          <w:tcPr>
            <w:tcW w:w="139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100204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神经病学</w:t>
            </w:r>
          </w:p>
        </w:tc>
      </w:tr>
      <w:tr w:rsidR="00A17153" w:rsidRPr="00A17153" w:rsidTr="00A17153">
        <w:tc>
          <w:tcPr>
            <w:tcW w:w="139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100205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精神病与精神卫生学</w:t>
            </w:r>
          </w:p>
        </w:tc>
      </w:tr>
      <w:tr w:rsidR="00A17153" w:rsidRPr="00A17153" w:rsidTr="00A17153">
        <w:tc>
          <w:tcPr>
            <w:tcW w:w="139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100206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皮肤病与性病学</w:t>
            </w:r>
          </w:p>
        </w:tc>
      </w:tr>
      <w:tr w:rsidR="00A17153" w:rsidRPr="00A17153" w:rsidTr="00A17153">
        <w:tc>
          <w:tcPr>
            <w:tcW w:w="139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100207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影像医学与核医学</w:t>
            </w:r>
          </w:p>
        </w:tc>
      </w:tr>
      <w:tr w:rsidR="00A17153" w:rsidRPr="00A17153" w:rsidTr="00A17153">
        <w:tc>
          <w:tcPr>
            <w:tcW w:w="139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100208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临床检验诊断学</w:t>
            </w:r>
          </w:p>
        </w:tc>
      </w:tr>
      <w:tr w:rsidR="00A17153" w:rsidRPr="00A17153" w:rsidTr="00A17153">
        <w:tc>
          <w:tcPr>
            <w:tcW w:w="139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100210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外科学</w:t>
            </w:r>
          </w:p>
        </w:tc>
      </w:tr>
      <w:tr w:rsidR="00A17153" w:rsidRPr="00A17153" w:rsidTr="00A17153">
        <w:tc>
          <w:tcPr>
            <w:tcW w:w="139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100211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妇产科学</w:t>
            </w:r>
          </w:p>
        </w:tc>
      </w:tr>
      <w:tr w:rsidR="00A17153" w:rsidRPr="00A17153" w:rsidTr="00A17153">
        <w:tc>
          <w:tcPr>
            <w:tcW w:w="139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100212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眼科学</w:t>
            </w:r>
          </w:p>
        </w:tc>
      </w:tr>
      <w:tr w:rsidR="00A17153" w:rsidRPr="00A17153" w:rsidTr="00A17153">
        <w:tc>
          <w:tcPr>
            <w:tcW w:w="139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100213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耳鼻咽喉科学</w:t>
            </w:r>
          </w:p>
        </w:tc>
      </w:tr>
      <w:tr w:rsidR="00A17153" w:rsidRPr="00A17153" w:rsidTr="00A17153">
        <w:tc>
          <w:tcPr>
            <w:tcW w:w="139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100214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肿瘤学</w:t>
            </w:r>
          </w:p>
        </w:tc>
      </w:tr>
      <w:tr w:rsidR="00A17153" w:rsidRPr="00A17153" w:rsidTr="00A17153">
        <w:tc>
          <w:tcPr>
            <w:tcW w:w="139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100215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康复医学与理疗学</w:t>
            </w:r>
          </w:p>
        </w:tc>
      </w:tr>
      <w:tr w:rsidR="00A17153" w:rsidRPr="00A17153" w:rsidTr="00A17153">
        <w:tc>
          <w:tcPr>
            <w:tcW w:w="139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100216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运动医学</w:t>
            </w:r>
          </w:p>
        </w:tc>
      </w:tr>
      <w:tr w:rsidR="00A17153" w:rsidRPr="00A17153" w:rsidTr="00A17153">
        <w:tc>
          <w:tcPr>
            <w:tcW w:w="139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100217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麻醉学</w:t>
            </w:r>
          </w:p>
        </w:tc>
      </w:tr>
      <w:tr w:rsidR="00A17153" w:rsidRPr="00A17153" w:rsidTr="00A17153">
        <w:tc>
          <w:tcPr>
            <w:tcW w:w="139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100218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急诊医学</w:t>
            </w:r>
          </w:p>
        </w:tc>
      </w:tr>
    </w:tbl>
    <w:p w:rsidR="00A17153" w:rsidRPr="00A17153" w:rsidRDefault="00A17153" w:rsidP="00A17153">
      <w:pPr>
        <w:adjustRightInd/>
        <w:snapToGrid/>
        <w:spacing w:before="100" w:beforeAutospacing="1" w:after="100" w:afterAutospacing="1" w:line="600" w:lineRule="atLeast"/>
        <w:rPr>
          <w:rFonts w:ascii="宋体" w:eastAsia="宋体" w:hAnsi="宋体" w:cs="宋体"/>
          <w:sz w:val="24"/>
          <w:szCs w:val="24"/>
          <w:lang/>
        </w:rPr>
      </w:pPr>
      <w:r w:rsidRPr="00A17153">
        <w:rPr>
          <w:rFonts w:ascii="宋体" w:eastAsia="宋体" w:hAnsi="宋体" w:cs="宋体" w:hint="eastAsia"/>
          <w:sz w:val="24"/>
          <w:szCs w:val="24"/>
          <w:lang/>
        </w:rPr>
        <w:t> </w:t>
      </w:r>
    </w:p>
    <w:tbl>
      <w:tblPr>
        <w:tblW w:w="9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95"/>
        <w:gridCol w:w="2565"/>
        <w:gridCol w:w="1005"/>
        <w:gridCol w:w="4230"/>
      </w:tblGrid>
      <w:tr w:rsidR="00A17153" w:rsidRPr="00A17153" w:rsidTr="00A17153"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10  医学</w:t>
            </w:r>
          </w:p>
        </w:tc>
        <w:tc>
          <w:tcPr>
            <w:tcW w:w="256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1005   中医学</w:t>
            </w: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100501</w:t>
            </w:r>
          </w:p>
        </w:tc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中医基础理论</w:t>
            </w:r>
          </w:p>
        </w:tc>
      </w:tr>
      <w:tr w:rsidR="00A17153" w:rsidRPr="00A17153" w:rsidTr="00A17153">
        <w:tc>
          <w:tcPr>
            <w:tcW w:w="139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100502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中医临床基础</w:t>
            </w:r>
          </w:p>
        </w:tc>
      </w:tr>
      <w:tr w:rsidR="00A17153" w:rsidRPr="00A17153" w:rsidTr="00A17153">
        <w:tc>
          <w:tcPr>
            <w:tcW w:w="139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100503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中医医史文献</w:t>
            </w:r>
          </w:p>
        </w:tc>
      </w:tr>
      <w:tr w:rsidR="00A17153" w:rsidRPr="00A17153" w:rsidTr="00A17153">
        <w:tc>
          <w:tcPr>
            <w:tcW w:w="139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100504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方剂学</w:t>
            </w:r>
          </w:p>
        </w:tc>
      </w:tr>
      <w:tr w:rsidR="00A17153" w:rsidRPr="00A17153" w:rsidTr="00A17153">
        <w:tc>
          <w:tcPr>
            <w:tcW w:w="139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100505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中医诊断学</w:t>
            </w:r>
          </w:p>
        </w:tc>
      </w:tr>
      <w:tr w:rsidR="00A17153" w:rsidRPr="00A17153" w:rsidTr="00A17153">
        <w:tc>
          <w:tcPr>
            <w:tcW w:w="139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100506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中医内科学</w:t>
            </w:r>
          </w:p>
        </w:tc>
      </w:tr>
      <w:tr w:rsidR="00A17153" w:rsidRPr="00A17153" w:rsidTr="00A17153">
        <w:tc>
          <w:tcPr>
            <w:tcW w:w="139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100507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中医外科学</w:t>
            </w:r>
          </w:p>
        </w:tc>
      </w:tr>
      <w:tr w:rsidR="00A17153" w:rsidRPr="00A17153" w:rsidTr="00A17153">
        <w:tc>
          <w:tcPr>
            <w:tcW w:w="139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100508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中医骨伤科学</w:t>
            </w:r>
          </w:p>
        </w:tc>
      </w:tr>
      <w:tr w:rsidR="00A17153" w:rsidRPr="00A17153" w:rsidTr="00A17153">
        <w:tc>
          <w:tcPr>
            <w:tcW w:w="139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100509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中医妇科学</w:t>
            </w:r>
          </w:p>
        </w:tc>
      </w:tr>
      <w:tr w:rsidR="00A17153" w:rsidRPr="00A17153" w:rsidTr="00A17153">
        <w:tc>
          <w:tcPr>
            <w:tcW w:w="139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100510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中医儿科学</w:t>
            </w:r>
          </w:p>
        </w:tc>
      </w:tr>
      <w:tr w:rsidR="00A17153" w:rsidRPr="00A17153" w:rsidTr="00A17153">
        <w:tc>
          <w:tcPr>
            <w:tcW w:w="139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100511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中医五官科学</w:t>
            </w:r>
          </w:p>
        </w:tc>
      </w:tr>
      <w:tr w:rsidR="00A17153" w:rsidRPr="00A17153" w:rsidTr="00A17153">
        <w:tc>
          <w:tcPr>
            <w:tcW w:w="139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100512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针灸推拿学</w:t>
            </w:r>
          </w:p>
        </w:tc>
      </w:tr>
      <w:tr w:rsidR="00A17153" w:rsidRPr="00A17153" w:rsidTr="00A17153">
        <w:tc>
          <w:tcPr>
            <w:tcW w:w="139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100513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民族医学（含：藏医学、蒙医学等）</w:t>
            </w:r>
          </w:p>
        </w:tc>
      </w:tr>
    </w:tbl>
    <w:p w:rsidR="00A17153" w:rsidRPr="00A17153" w:rsidRDefault="00A17153" w:rsidP="00A17153">
      <w:pPr>
        <w:adjustRightInd/>
        <w:snapToGrid/>
        <w:spacing w:before="100" w:beforeAutospacing="1" w:after="100" w:afterAutospacing="1" w:line="600" w:lineRule="atLeast"/>
        <w:rPr>
          <w:rFonts w:ascii="宋体" w:eastAsia="宋体" w:hAnsi="宋体" w:cs="宋体"/>
          <w:sz w:val="24"/>
          <w:szCs w:val="24"/>
          <w:lang/>
        </w:rPr>
      </w:pPr>
      <w:r w:rsidRPr="00A17153">
        <w:rPr>
          <w:rFonts w:ascii="宋体" w:eastAsia="宋体" w:hAnsi="宋体" w:cs="宋体" w:hint="eastAsia"/>
          <w:sz w:val="24"/>
          <w:szCs w:val="24"/>
          <w:lang/>
        </w:rPr>
        <w:lastRenderedPageBreak/>
        <w:t> </w:t>
      </w:r>
    </w:p>
    <w:p w:rsidR="00A17153" w:rsidRPr="00A17153" w:rsidRDefault="00A17153" w:rsidP="00A17153">
      <w:pPr>
        <w:adjustRightInd/>
        <w:snapToGrid/>
        <w:spacing w:before="100" w:beforeAutospacing="1" w:after="100" w:afterAutospacing="1" w:line="600" w:lineRule="atLeast"/>
        <w:rPr>
          <w:rFonts w:ascii="宋体" w:eastAsia="宋体" w:hAnsi="宋体" w:cs="宋体"/>
          <w:sz w:val="24"/>
          <w:szCs w:val="24"/>
          <w:lang/>
        </w:rPr>
      </w:pPr>
      <w:r w:rsidRPr="00A17153">
        <w:rPr>
          <w:rFonts w:ascii="宋体" w:eastAsia="宋体" w:hAnsi="宋体" w:cs="宋体" w:hint="eastAsia"/>
          <w:sz w:val="24"/>
          <w:szCs w:val="24"/>
          <w:lang/>
        </w:rPr>
        <w:t> </w:t>
      </w:r>
    </w:p>
    <w:p w:rsidR="00A17153" w:rsidRPr="00A17153" w:rsidRDefault="00A17153" w:rsidP="00A17153">
      <w:pPr>
        <w:adjustRightInd/>
        <w:snapToGrid/>
        <w:spacing w:before="100" w:beforeAutospacing="1" w:after="100" w:afterAutospacing="1" w:line="600" w:lineRule="atLeast"/>
        <w:rPr>
          <w:rFonts w:ascii="宋体" w:eastAsia="宋体" w:hAnsi="宋体" w:cs="宋体"/>
          <w:sz w:val="24"/>
          <w:szCs w:val="24"/>
          <w:lang/>
        </w:rPr>
      </w:pPr>
      <w:r w:rsidRPr="00A17153">
        <w:rPr>
          <w:rFonts w:ascii="宋体" w:eastAsia="宋体" w:hAnsi="宋体" w:cs="宋体" w:hint="eastAsia"/>
          <w:sz w:val="24"/>
          <w:szCs w:val="24"/>
          <w:lang/>
        </w:rPr>
        <w:t> </w:t>
      </w:r>
    </w:p>
    <w:p w:rsidR="00A17153" w:rsidRPr="00A17153" w:rsidRDefault="00A17153" w:rsidP="00A17153">
      <w:pPr>
        <w:adjustRightInd/>
        <w:snapToGrid/>
        <w:spacing w:before="100" w:beforeAutospacing="1" w:after="100" w:afterAutospacing="1" w:line="600" w:lineRule="atLeast"/>
        <w:rPr>
          <w:rFonts w:ascii="宋体" w:eastAsia="宋体" w:hAnsi="宋体" w:cs="宋体"/>
          <w:sz w:val="24"/>
          <w:szCs w:val="24"/>
          <w:lang/>
        </w:rPr>
      </w:pPr>
      <w:r w:rsidRPr="00A17153">
        <w:rPr>
          <w:rFonts w:ascii="宋体" w:eastAsia="宋体" w:hAnsi="宋体" w:cs="宋体" w:hint="eastAsia"/>
          <w:sz w:val="24"/>
          <w:szCs w:val="24"/>
          <w:lang/>
        </w:rPr>
        <w:t>附件2</w:t>
      </w:r>
    </w:p>
    <w:p w:rsidR="00A17153" w:rsidRPr="00A17153" w:rsidRDefault="00A17153" w:rsidP="00A17153">
      <w:pPr>
        <w:adjustRightInd/>
        <w:snapToGrid/>
        <w:spacing w:before="100" w:beforeAutospacing="1" w:after="100" w:afterAutospacing="1" w:line="600" w:lineRule="atLeast"/>
        <w:jc w:val="center"/>
        <w:rPr>
          <w:rFonts w:ascii="宋体" w:eastAsia="宋体" w:hAnsi="宋体" w:cs="宋体"/>
          <w:sz w:val="24"/>
          <w:szCs w:val="24"/>
          <w:lang/>
        </w:rPr>
      </w:pPr>
      <w:r w:rsidRPr="00A17153"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  <w:lang/>
        </w:rPr>
        <w:t> </w:t>
      </w:r>
      <w:r w:rsidRPr="00A17153">
        <w:rPr>
          <w:rFonts w:ascii="宋体" w:eastAsia="宋体" w:hAnsi="宋体" w:cs="宋体" w:hint="eastAsia"/>
          <w:b/>
          <w:bCs/>
          <w:sz w:val="24"/>
          <w:szCs w:val="24"/>
          <w:lang/>
        </w:rPr>
        <w:t>峡江县县直医疗单位公开招聘医学硕士研究生报名表</w:t>
      </w:r>
    </w:p>
    <w:tbl>
      <w:tblPr>
        <w:tblW w:w="86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0"/>
        <w:gridCol w:w="180"/>
        <w:gridCol w:w="180"/>
        <w:gridCol w:w="540"/>
        <w:gridCol w:w="435"/>
        <w:gridCol w:w="105"/>
        <w:gridCol w:w="945"/>
        <w:gridCol w:w="720"/>
        <w:gridCol w:w="900"/>
        <w:gridCol w:w="135"/>
        <w:gridCol w:w="2025"/>
        <w:gridCol w:w="1440"/>
      </w:tblGrid>
      <w:tr w:rsidR="00A17153" w:rsidRPr="00A17153" w:rsidTr="00A17153">
        <w:trPr>
          <w:trHeight w:val="63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20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相</w:t>
            </w:r>
          </w:p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片</w:t>
            </w:r>
          </w:p>
        </w:tc>
      </w:tr>
      <w:tr w:rsidR="00A17153" w:rsidRPr="00A17153" w:rsidTr="00A17153">
        <w:trPr>
          <w:trHeight w:val="360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籍贯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30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17153" w:rsidRPr="00A17153" w:rsidTr="00A17153">
        <w:trPr>
          <w:trHeight w:val="975"/>
        </w:trPr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全日制 学历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毕业院校</w:t>
            </w:r>
          </w:p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及专业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17153" w:rsidRPr="00A17153" w:rsidTr="00A17153">
        <w:trPr>
          <w:trHeight w:val="765"/>
        </w:trPr>
        <w:tc>
          <w:tcPr>
            <w:tcW w:w="19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入党时间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家庭住址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A17153" w:rsidRPr="00A17153" w:rsidTr="00A17153">
        <w:trPr>
          <w:trHeight w:val="570"/>
        </w:trPr>
        <w:tc>
          <w:tcPr>
            <w:tcW w:w="3465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522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A17153" w:rsidRPr="00A17153" w:rsidTr="00A17153">
        <w:trPr>
          <w:trHeight w:val="570"/>
        </w:trPr>
        <w:tc>
          <w:tcPr>
            <w:tcW w:w="19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报考岗位</w:t>
            </w:r>
          </w:p>
        </w:tc>
        <w:tc>
          <w:tcPr>
            <w:tcW w:w="670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A17153" w:rsidRPr="00A17153" w:rsidTr="00A17153">
        <w:trPr>
          <w:trHeight w:val="1545"/>
        </w:trPr>
        <w:tc>
          <w:tcPr>
            <w:tcW w:w="12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简</w:t>
            </w:r>
          </w:p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历</w:t>
            </w:r>
          </w:p>
        </w:tc>
        <w:tc>
          <w:tcPr>
            <w:tcW w:w="7425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 </w:t>
            </w:r>
          </w:p>
        </w:tc>
      </w:tr>
      <w:tr w:rsidR="00A17153" w:rsidRPr="00A17153" w:rsidTr="00A17153">
        <w:trPr>
          <w:trHeight w:val="1065"/>
        </w:trPr>
        <w:tc>
          <w:tcPr>
            <w:tcW w:w="1260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家庭成员及</w:t>
            </w:r>
          </w:p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主要社会关系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与本人关系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姓 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年 龄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政 治 面 貌</w:t>
            </w:r>
          </w:p>
        </w:tc>
        <w:tc>
          <w:tcPr>
            <w:tcW w:w="34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工作单位及职务</w:t>
            </w:r>
          </w:p>
        </w:tc>
      </w:tr>
      <w:tr w:rsidR="00A17153" w:rsidRPr="00A17153" w:rsidTr="00A17153">
        <w:trPr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 </w:t>
            </w:r>
          </w:p>
        </w:tc>
      </w:tr>
      <w:tr w:rsidR="00A17153" w:rsidRPr="00A17153" w:rsidTr="00A17153">
        <w:trPr>
          <w:trHeight w:val="465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 </w:t>
            </w:r>
          </w:p>
        </w:tc>
      </w:tr>
      <w:tr w:rsidR="00A17153" w:rsidRPr="00A17153" w:rsidTr="00A17153">
        <w:trPr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 </w:t>
            </w:r>
          </w:p>
        </w:tc>
      </w:tr>
      <w:tr w:rsidR="00A17153" w:rsidRPr="00A17153" w:rsidTr="00A17153">
        <w:trPr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 </w:t>
            </w:r>
          </w:p>
        </w:tc>
      </w:tr>
      <w:tr w:rsidR="00A17153" w:rsidRPr="00A17153" w:rsidTr="00A17153">
        <w:trPr>
          <w:trHeight w:val="555"/>
        </w:trPr>
        <w:tc>
          <w:tcPr>
            <w:tcW w:w="12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奖惩</w:t>
            </w:r>
          </w:p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情况</w:t>
            </w:r>
          </w:p>
        </w:tc>
        <w:tc>
          <w:tcPr>
            <w:tcW w:w="7425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 </w:t>
            </w:r>
          </w:p>
        </w:tc>
      </w:tr>
      <w:tr w:rsidR="00A17153" w:rsidRPr="00A17153" w:rsidTr="00A17153">
        <w:trPr>
          <w:trHeight w:val="1110"/>
        </w:trPr>
        <w:tc>
          <w:tcPr>
            <w:tcW w:w="8685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承诺：</w:t>
            </w:r>
          </w:p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420" w:lineRule="atLeast"/>
              <w:ind w:firstLine="555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本人保证以上所填资料属实，如果提供虚假资料，本人愿意放弃录取资格。</w:t>
            </w:r>
          </w:p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承诺人签名：                     时间：</w:t>
            </w:r>
          </w:p>
        </w:tc>
      </w:tr>
      <w:tr w:rsidR="00A17153" w:rsidRPr="00A17153" w:rsidTr="00A17153">
        <w:trPr>
          <w:trHeight w:val="720"/>
        </w:trPr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资格审查情况</w:t>
            </w:r>
          </w:p>
        </w:tc>
        <w:tc>
          <w:tcPr>
            <w:tcW w:w="7245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A17153" w:rsidRPr="00A17153" w:rsidTr="00A17153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</w:tr>
    </w:tbl>
    <w:p w:rsidR="00A17153" w:rsidRPr="00A17153" w:rsidRDefault="00A17153" w:rsidP="00A17153">
      <w:pPr>
        <w:shd w:val="clear" w:color="auto" w:fill="FFFFFF"/>
        <w:adjustRightInd/>
        <w:snapToGrid/>
        <w:spacing w:before="100" w:beforeAutospacing="1" w:after="100" w:afterAutospacing="1" w:line="420" w:lineRule="atLeast"/>
        <w:rPr>
          <w:rFonts w:ascii="宋体" w:eastAsia="宋体" w:hAnsi="宋体" w:cs="宋体"/>
          <w:sz w:val="24"/>
          <w:szCs w:val="24"/>
          <w:lang/>
        </w:rPr>
      </w:pPr>
      <w:r w:rsidRPr="00A17153">
        <w:rPr>
          <w:rFonts w:ascii="Calibri" w:eastAsia="宋体" w:hAnsi="Calibri" w:cs="Calibri"/>
          <w:sz w:val="32"/>
          <w:szCs w:val="32"/>
          <w:lang/>
        </w:rPr>
        <w:br w:type="page"/>
      </w:r>
      <w:r w:rsidRPr="00A17153">
        <w:rPr>
          <w:rFonts w:ascii="宋体" w:eastAsia="宋体" w:hAnsi="宋体" w:cs="宋体" w:hint="eastAsia"/>
          <w:sz w:val="24"/>
          <w:szCs w:val="24"/>
          <w:lang/>
        </w:rPr>
        <w:lastRenderedPageBreak/>
        <w:t>附件3</w:t>
      </w:r>
    </w:p>
    <w:p w:rsidR="00A17153" w:rsidRPr="00A17153" w:rsidRDefault="00A17153" w:rsidP="00A17153">
      <w:pPr>
        <w:shd w:val="clear" w:color="auto" w:fill="FFFFFF"/>
        <w:adjustRightInd/>
        <w:snapToGrid/>
        <w:spacing w:before="100" w:beforeAutospacing="1" w:after="100" w:afterAutospacing="1" w:line="420" w:lineRule="atLeast"/>
        <w:jc w:val="center"/>
        <w:rPr>
          <w:rFonts w:ascii="宋体" w:eastAsia="宋体" w:hAnsi="宋体" w:cs="宋体"/>
          <w:sz w:val="24"/>
          <w:szCs w:val="24"/>
          <w:lang/>
        </w:rPr>
      </w:pPr>
      <w:r w:rsidRPr="00A17153">
        <w:rPr>
          <w:rFonts w:ascii="宋体" w:eastAsia="宋体" w:hAnsi="宋体" w:cs="宋体" w:hint="eastAsia"/>
          <w:b/>
          <w:bCs/>
          <w:sz w:val="24"/>
          <w:szCs w:val="24"/>
          <w:lang/>
        </w:rPr>
        <w:t>峡江县县直医疗单位公开招聘医学硕士研究生岗位表</w:t>
      </w:r>
    </w:p>
    <w:tbl>
      <w:tblPr>
        <w:tblW w:w="87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8"/>
        <w:gridCol w:w="816"/>
        <w:gridCol w:w="992"/>
        <w:gridCol w:w="543"/>
        <w:gridCol w:w="810"/>
        <w:gridCol w:w="1170"/>
        <w:gridCol w:w="901"/>
        <w:gridCol w:w="1037"/>
        <w:gridCol w:w="721"/>
        <w:gridCol w:w="1113"/>
      </w:tblGrid>
      <w:tr w:rsidR="00A17153" w:rsidRPr="00A17153" w:rsidTr="00A17153">
        <w:trPr>
          <w:trHeight w:val="552"/>
        </w:trPr>
        <w:tc>
          <w:tcPr>
            <w:tcW w:w="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89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招聘单位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招聘岗位</w:t>
            </w:r>
          </w:p>
        </w:tc>
        <w:tc>
          <w:tcPr>
            <w:tcW w:w="543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人数</w:t>
            </w:r>
          </w:p>
        </w:tc>
        <w:tc>
          <w:tcPr>
            <w:tcW w:w="441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招聘条件</w:t>
            </w:r>
          </w:p>
        </w:tc>
        <w:tc>
          <w:tcPr>
            <w:tcW w:w="125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其他</w:t>
            </w:r>
          </w:p>
        </w:tc>
      </w:tr>
      <w:tr w:rsidR="00A17153" w:rsidRPr="00A17153" w:rsidTr="00A17153">
        <w:trPr>
          <w:trHeight w:val="4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8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执业资格</w:t>
            </w:r>
          </w:p>
        </w:tc>
        <w:tc>
          <w:tcPr>
            <w:tcW w:w="7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经费来源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17153" w:rsidRPr="00A17153" w:rsidTr="00A17153">
        <w:trPr>
          <w:trHeight w:val="828"/>
        </w:trPr>
        <w:tc>
          <w:tcPr>
            <w:tcW w:w="6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峡江县人民医院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儿科</w:t>
            </w:r>
          </w:p>
        </w:tc>
        <w:tc>
          <w:tcPr>
            <w:tcW w:w="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硕士研究生及以上</w:t>
            </w:r>
          </w:p>
        </w:tc>
        <w:tc>
          <w:tcPr>
            <w:tcW w:w="8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临床医学（</w:t>
            </w:r>
            <w:r w:rsidRPr="00A171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1002</w:t>
            </w: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35周岁及以下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已取得执业医师证</w:t>
            </w:r>
          </w:p>
        </w:tc>
        <w:tc>
          <w:tcPr>
            <w:tcW w:w="7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差额拨款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服务期5周年</w:t>
            </w:r>
          </w:p>
        </w:tc>
      </w:tr>
      <w:tr w:rsidR="00A17153" w:rsidRPr="00A17153" w:rsidTr="00A17153">
        <w:trPr>
          <w:trHeight w:val="828"/>
        </w:trPr>
        <w:tc>
          <w:tcPr>
            <w:tcW w:w="6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峡江县中医院</w:t>
            </w:r>
          </w:p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中医妇科</w:t>
            </w:r>
          </w:p>
        </w:tc>
        <w:tc>
          <w:tcPr>
            <w:tcW w:w="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硕士研究生及以上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中医学</w:t>
            </w:r>
          </w:p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 w:rsidRPr="00A171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1005</w:t>
            </w: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906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35周岁及以下</w:t>
            </w:r>
          </w:p>
        </w:tc>
        <w:tc>
          <w:tcPr>
            <w:tcW w:w="1081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已取得执业医师证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差额拨款</w:t>
            </w:r>
          </w:p>
        </w:tc>
        <w:tc>
          <w:tcPr>
            <w:tcW w:w="1258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服务期5周年</w:t>
            </w:r>
          </w:p>
        </w:tc>
      </w:tr>
      <w:tr w:rsidR="00A17153" w:rsidRPr="00A17153" w:rsidTr="00A17153">
        <w:trPr>
          <w:trHeight w:val="681"/>
        </w:trPr>
        <w:tc>
          <w:tcPr>
            <w:tcW w:w="6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中医骨伤科</w:t>
            </w:r>
          </w:p>
        </w:tc>
        <w:tc>
          <w:tcPr>
            <w:tcW w:w="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153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153" w:rsidRPr="00A17153" w:rsidRDefault="00A17153" w:rsidP="00A1715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A17153" w:rsidRPr="00A17153" w:rsidRDefault="00A17153" w:rsidP="00A17153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  <w:lang/>
        </w:rPr>
      </w:pPr>
    </w:p>
    <w:p w:rsidR="004358AB" w:rsidRPr="00A17153" w:rsidRDefault="004358AB" w:rsidP="00A17153"/>
    <w:sectPr w:rsidR="004358AB" w:rsidRPr="00A17153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17153"/>
    <w:rsid w:val="00323B43"/>
    <w:rsid w:val="003D37D8"/>
    <w:rsid w:val="004151E7"/>
    <w:rsid w:val="004358AB"/>
    <w:rsid w:val="0064020C"/>
    <w:rsid w:val="008811B0"/>
    <w:rsid w:val="008B7726"/>
    <w:rsid w:val="00A17153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A1715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7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95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3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5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3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2020-09-16T04:03:00Z</dcterms:created>
  <dcterms:modified xsi:type="dcterms:W3CDTF">2020-09-16T04:03:00Z</dcterms:modified>
</cp:coreProperties>
</file>