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20" w:lineRule="atLeast"/>
        <w:ind w:left="0" w:right="0" w:firstLine="634"/>
        <w:jc w:val="both"/>
        <w:rPr>
          <w:rFonts w:ascii="楷体_GB2312" w:eastAsia="楷体_GB2312" w:cs="楷体_GB2312"/>
          <w:sz w:val="32"/>
          <w:szCs w:val="32"/>
        </w:rPr>
      </w:pPr>
      <w:r>
        <w:rPr>
          <w:rFonts w:hint="default" w:ascii="楷体_GB2312" w:eastAsia="楷体_GB2312" w:cs="楷体_GB2312"/>
          <w:b w:val="0"/>
          <w:i w:val="0"/>
          <w:sz w:val="32"/>
          <w:szCs w:val="32"/>
          <w:bdr w:val="none" w:color="auto" w:sz="0" w:space="0"/>
          <w:lang w:eastAsia="zh-CN"/>
        </w:rPr>
        <w:t>选调岗位条件及人数</w:t>
      </w:r>
    </w:p>
    <w:tbl>
      <w:tblPr>
        <w:tblW w:w="841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1"/>
        <w:gridCol w:w="1272"/>
        <w:gridCol w:w="2010"/>
        <w:gridCol w:w="1006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/>
                <w:i w:val="0"/>
                <w:sz w:val="28"/>
                <w:szCs w:val="28"/>
                <w:bdr w:val="none" w:color="auto" w:sz="0" w:space="0"/>
                <w:lang w:eastAsia="zh-CN"/>
              </w:rPr>
              <w:t>选调单位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/>
                <w:i w:val="0"/>
                <w:sz w:val="28"/>
                <w:szCs w:val="28"/>
                <w:bdr w:val="none" w:color="auto" w:sz="0" w:space="0"/>
                <w:lang w:eastAsia="zh-CN"/>
              </w:rPr>
              <w:t>聘用岗位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/>
                <w:i w:val="0"/>
                <w:sz w:val="28"/>
                <w:szCs w:val="28"/>
                <w:bdr w:val="none" w:color="auto" w:sz="0" w:space="0"/>
                <w:lang w:eastAsia="zh-CN"/>
              </w:rPr>
              <w:t>现主要从事的专业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/>
                <w:i w:val="0"/>
                <w:sz w:val="28"/>
                <w:szCs w:val="28"/>
                <w:bdr w:val="none" w:color="auto" w:sz="0" w:space="0"/>
                <w:lang w:eastAsia="zh-CN"/>
              </w:rPr>
              <w:t>选调人数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/>
                <w:i w:val="0"/>
                <w:sz w:val="28"/>
                <w:szCs w:val="28"/>
                <w:bdr w:val="none" w:color="auto" w:sz="0" w:space="0"/>
                <w:lang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6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县第一人民医院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急诊科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内科、全科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护理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护理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6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县中医院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超声科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超声检查与诊断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具有医学影像国家执业医师资格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护理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护理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6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144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县妇幼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144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保健院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内科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内科、全科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儿科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儿科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妇产科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妇产科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护理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护理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2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9496A"/>
    <w:rsid w:val="241949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2018-06-19T09:04:00Z</dcterms:created>
  <dc:creator>Administrator</dc:creator>
  <cp:lastModifiedBy>Administrator</cp:lastModifiedBy>
  <dcterms:modified xsi:type="dcterms:W3CDTF">2018-06-19T09:04:43Z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