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555"/>
        <w:jc w:val="both"/>
        <w:textAlignment w:val="baseline"/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vertAlign w:val="baseline"/>
        </w:rPr>
        <w:t>空缺岗位</w:t>
      </w:r>
    </w:p>
    <w:tbl>
      <w:tblPr>
        <w:tblW w:w="10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1051"/>
        <w:gridCol w:w="991"/>
        <w:gridCol w:w="1697"/>
        <w:gridCol w:w="1562"/>
        <w:gridCol w:w="571"/>
        <w:gridCol w:w="1368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用人单位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层级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学历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需求数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考试方式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江西省气候中心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科研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省级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大气科学、气候学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硕士研究生及以上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直接面试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国编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新余市气象局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市级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气象类，气象相关类（不含林业、草业科学）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硕士研究生及以上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笔试+面试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国编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30"/>
                <w:szCs w:val="30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30"/>
                <w:szCs w:val="3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100C4"/>
    <w:rsid w:val="580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hover"/>
    <w:basedOn w:val="4"/>
    <w:uiPriority w:val="0"/>
    <w:rPr>
      <w:b/>
      <w:color w:val="0286C7"/>
    </w:rPr>
  </w:style>
  <w:style w:type="character" w:customStyle="1" w:styleId="9">
    <w:name w:val="hover1"/>
    <w:basedOn w:val="4"/>
    <w:uiPriority w:val="0"/>
    <w:rPr>
      <w:color w:val="215FA8"/>
      <w:bdr w:val="single" w:color="D2D2D2" w:sz="6" w:space="0"/>
      <w:shd w:val="clear" w:fill="FFFFFF"/>
    </w:rPr>
  </w:style>
  <w:style w:type="character" w:customStyle="1" w:styleId="10">
    <w:name w:val="hover2"/>
    <w:basedOn w:val="4"/>
    <w:uiPriority w:val="0"/>
    <w:rPr>
      <w:b/>
    </w:rPr>
  </w:style>
  <w:style w:type="character" w:customStyle="1" w:styleId="11">
    <w:name w:val="hover3"/>
    <w:basedOn w:val="4"/>
    <w:uiPriority w:val="0"/>
    <w:rPr>
      <w:bdr w:val="none" w:color="auto" w:sz="0" w:space="0"/>
    </w:rPr>
  </w:style>
  <w:style w:type="character" w:customStyle="1" w:styleId="12">
    <w:name w:val="hover4"/>
    <w:basedOn w:val="4"/>
    <w:uiPriority w:val="0"/>
    <w:rPr>
      <w:color w:val="215FA8"/>
      <w:bdr w:val="single" w:color="D2D2D2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2019-12-06T09:54:00Z</dcterms:created>
  <dc:creator>秋叶夏花</dc:creator>
  <cp:lastModifiedBy>秋叶夏花</cp:lastModifiedBy>
  <dcterms:modified xsi:type="dcterms:W3CDTF">2019-12-06T09:55:42Z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