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ascii="华文仿宋" w:hAnsi="华文仿宋" w:eastAsia="华文仿宋" w:cs="宋体"/>
          <w:b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/>
          <w:color w:val="000000"/>
          <w:kern w:val="0"/>
          <w:sz w:val="24"/>
        </w:rPr>
        <w:t>附件</w:t>
      </w:r>
      <w:r>
        <w:rPr>
          <w:rFonts w:ascii="华文仿宋" w:hAnsi="华文仿宋" w:eastAsia="华文仿宋" w:cs="宋体"/>
          <w:b/>
          <w:color w:val="000000"/>
          <w:kern w:val="0"/>
          <w:sz w:val="24"/>
        </w:rPr>
        <w:t>2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江西中医药高等专科学校应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聘人员一览表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page" w:tblpX="1898" w:tblpY="111"/>
        <w:tblOverlap w:val="never"/>
        <w:tblW w:w="13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90"/>
        <w:gridCol w:w="992"/>
        <w:gridCol w:w="683"/>
        <w:gridCol w:w="645"/>
        <w:gridCol w:w="1575"/>
        <w:gridCol w:w="825"/>
        <w:gridCol w:w="855"/>
        <w:gridCol w:w="990"/>
        <w:gridCol w:w="934"/>
        <w:gridCol w:w="765"/>
        <w:gridCol w:w="911"/>
        <w:gridCol w:w="1470"/>
      </w:tblGrid>
      <w:tr>
        <w:trPr>
          <w:trHeight w:val="570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应聘部门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本科阶段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40" w:lineRule="exact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24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注：请将此表电子版发送至</w:t>
      </w:r>
      <w:r>
        <w:rPr>
          <w:rFonts w:ascii="楷体_GB2312" w:hAnsi="楷体_GB2312" w:eastAsia="楷体_GB2312" w:cs="楷体_GB2312"/>
          <w:color w:val="000000"/>
          <w:sz w:val="24"/>
        </w:rPr>
        <w:t>zygzrsc@163.com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邮箱。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B0B27"/>
    <w:rsid w:val="5AD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2020-06-05T01:32:00Z</dcterms:created>
  <dc:creator>艾子</dc:creator>
  <cp:lastModifiedBy>艾子</cp:lastModifiedBy>
  <dcterms:modified xsi:type="dcterms:W3CDTF">2020-06-05T01:32:36Z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