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55"/>
        <w:gridCol w:w="675"/>
        <w:gridCol w:w="6585"/>
      </w:tblGrid>
      <w:tr w:rsidR="00B95565" w:rsidRPr="00B95565" w:rsidTr="00B95565">
        <w:trPr>
          <w:trHeight w:val="85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招聘</w:t>
            </w:r>
          </w:p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6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b/>
                <w:bCs/>
                <w:color w:val="333333"/>
                <w:kern w:val="0"/>
                <w:sz w:val="27"/>
                <w:szCs w:val="27"/>
              </w:rPr>
              <w:t>岗位要求</w:t>
            </w:r>
          </w:p>
        </w:tc>
      </w:tr>
      <w:tr w:rsidR="00B95565" w:rsidRPr="00B95565" w:rsidTr="00B95565">
        <w:trPr>
          <w:trHeight w:val="1185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文案岗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仿宋_GB2312" w:eastAsia="仿宋_GB2312" w:hAnsi="微软雅黑" w:cs="宋体" w:hint="eastAsia"/>
                <w:color w:val="333333"/>
                <w:kern w:val="0"/>
                <w:sz w:val="27"/>
                <w:szCs w:val="27"/>
              </w:rPr>
              <w:t>中国语言文学（0501）、新闻传播学（0503）、管理学类（12）、马克思主义哲学（010101）专业，研究生学历、硕士及以上学位，年龄35周岁以下(1984年7月1日以后出生)。</w:t>
            </w:r>
          </w:p>
        </w:tc>
      </w:tr>
      <w:tr w:rsidR="00B95565" w:rsidRPr="00B95565" w:rsidTr="00B95565">
        <w:trPr>
          <w:trHeight w:val="81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大数据</w:t>
            </w:r>
          </w:p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分析岗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统计学（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020208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0714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）、应用统计（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0252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）专业，研究生学历、硕士及以上学位，年龄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(1989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)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。</w:t>
            </w:r>
          </w:p>
        </w:tc>
      </w:tr>
      <w:tr w:rsidR="00B95565" w:rsidRPr="00B95565" w:rsidTr="00B95565">
        <w:trPr>
          <w:trHeight w:val="54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大数据</w:t>
            </w:r>
          </w:p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技术岗（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信息与通信工程（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0810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）、电子与通信工程（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085208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）、计算机科学与技术（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）、电子信息（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0854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0835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）专业，研究生学历、硕士及以上学位，年龄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(1989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)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。</w:t>
            </w:r>
          </w:p>
        </w:tc>
      </w:tr>
      <w:tr w:rsidR="00B95565" w:rsidRPr="00B95565" w:rsidTr="00B95565">
        <w:trPr>
          <w:trHeight w:val="810"/>
        </w:trPr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大数据</w:t>
            </w:r>
          </w:p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技术岗（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95565" w:rsidRPr="00B95565" w:rsidRDefault="00B95565" w:rsidP="00B95565">
            <w:pPr>
              <w:widowControl/>
              <w:spacing w:line="345" w:lineRule="atLeas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信息与通信工程（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0810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）、电子与通信工程（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085208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）、计算机科学与技术（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）、电子信息（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0854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0835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085212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）专业，研究生学历、硕士及以上学位，年龄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(1989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7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)</w:t>
            </w:r>
            <w:r w:rsidRPr="00B95565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，限应届毕业生报考。</w:t>
            </w:r>
          </w:p>
        </w:tc>
      </w:tr>
    </w:tbl>
    <w:p w:rsidR="008F00F2" w:rsidRPr="00B95565" w:rsidRDefault="008F00F2" w:rsidP="00B95565">
      <w:bookmarkStart w:id="0" w:name="_GoBack"/>
      <w:bookmarkEnd w:id="0"/>
    </w:p>
    <w:sectPr w:rsidR="008F00F2" w:rsidRPr="00B9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6E"/>
    <w:rsid w:val="00016A97"/>
    <w:rsid w:val="000959BB"/>
    <w:rsid w:val="008F00F2"/>
    <w:rsid w:val="00B95565"/>
    <w:rsid w:val="00C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16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2020-07-29T02:19:00Z</dcterms:created>
  <dcterms:modified xsi:type="dcterms:W3CDTF">2020-07-29T02:19:00Z</dcterms:modified>
</cp:coreProperties>
</file>