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899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1984"/>
        <w:gridCol w:w="1276"/>
        <w:gridCol w:w="1417"/>
        <w:gridCol w:w="1560"/>
        <w:gridCol w:w="1417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289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赣州市肿瘤医院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年下半年公开招聘行政工作人员拟聘用人员名单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申请职位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考察结果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编制属性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财务科会计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0136</w:t>
            </w: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财务科会计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0117</w:t>
            </w: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孔棋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财务科会计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0210</w:t>
            </w: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高启钰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对外交流职员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谢金薇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事业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B0B55"/>
    <w:rsid w:val="5462656E"/>
    <w:rsid w:val="5B8B0B55"/>
    <w:rsid w:val="734B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2021-02-18T02:11:00Z</dcterms:created>
  <dc:creator>只为you守候</dc:creator>
  <cp:lastModifiedBy>ぺ灬cc果冻ル</cp:lastModifiedBy>
  <dcterms:modified xsi:type="dcterms:W3CDTF">2021-02-18T03:50:09Z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