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90" w:afterAutospacing="0" w:line="555" w:lineRule="atLeast"/>
        <w:ind w:left="0" w:right="0" w:firstLine="555"/>
        <w:jc w:val="left"/>
        <w:rPr>
          <w:rFonts w:ascii="微软雅黑" w:hAnsi="微软雅黑" w:eastAsia="微软雅黑" w:cs="微软雅黑"/>
          <w:i w:val="0"/>
          <w:caps w:val="0"/>
          <w:color w:val="000000"/>
          <w:spacing w:val="0"/>
          <w:sz w:val="18"/>
          <w:szCs w:val="18"/>
        </w:rPr>
      </w:pPr>
      <w:r>
        <w:rPr>
          <w:rFonts w:ascii="黑体" w:hAnsi="宋体" w:eastAsia="黑体" w:cs="黑体"/>
          <w:i w:val="0"/>
          <w:caps w:val="0"/>
          <w:color w:val="000000"/>
          <w:spacing w:val="0"/>
          <w:kern w:val="0"/>
          <w:sz w:val="30"/>
          <w:szCs w:val="30"/>
          <w:shd w:val="clear" w:fill="FFFFFF"/>
          <w:lang w:val="en-US" w:eastAsia="zh-CN" w:bidi="ar"/>
        </w:rPr>
        <w:t>招聘岗位</w:t>
      </w:r>
      <w:r>
        <w:rPr>
          <w:rFonts w:hint="eastAsia" w:ascii="黑体" w:hAnsi="宋体" w:eastAsia="黑体" w:cs="黑体"/>
          <w:i w:val="0"/>
          <w:caps w:val="0"/>
          <w:color w:val="000000"/>
          <w:spacing w:val="0"/>
          <w:kern w:val="0"/>
          <w:sz w:val="30"/>
          <w:szCs w:val="30"/>
          <w:shd w:val="clear" w:fill="FFFFFF"/>
          <w:lang w:val="en-US" w:eastAsia="zh-CN" w:bidi="ar"/>
        </w:rPr>
        <w:t>名称、计划及条件</w:t>
      </w:r>
    </w:p>
    <w:tbl>
      <w:tblPr>
        <w:tblW w:w="880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60"/>
        <w:gridCol w:w="1605"/>
        <w:gridCol w:w="705"/>
        <w:gridCol w:w="55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25" w:hRule="atLeast"/>
          <w:jc w:val="center"/>
        </w:trPr>
        <w:tc>
          <w:tcPr>
            <w:tcW w:w="9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225" w:afterAutospacing="0" w:line="405" w:lineRule="atLeast"/>
              <w:ind w:left="0" w:right="0"/>
              <w:jc w:val="left"/>
            </w:pPr>
            <w:r>
              <w:rPr>
                <w:rFonts w:ascii="仿宋_gb2312" w:hAnsi="仿宋_gb2312" w:eastAsia="仿宋_gb2312" w:cs="仿宋_gb2312"/>
                <w:kern w:val="0"/>
                <w:sz w:val="24"/>
                <w:szCs w:val="24"/>
                <w:lang w:val="en-US" w:eastAsia="zh-CN" w:bidi="ar"/>
              </w:rPr>
              <w:t> 岗位</w:t>
            </w:r>
          </w:p>
          <w:p>
            <w:pPr>
              <w:keepNext w:val="0"/>
              <w:keepLines w:val="0"/>
              <w:widowControl/>
              <w:suppressLineNumbers w:val="0"/>
              <w:spacing w:before="0" w:beforeAutospacing="0" w:after="225" w:afterAutospacing="0" w:line="405" w:lineRule="atLeast"/>
              <w:ind w:left="0" w:right="0" w:firstLine="120"/>
              <w:jc w:val="left"/>
            </w:pPr>
            <w:r>
              <w:rPr>
                <w:rFonts w:hint="default" w:ascii="仿宋_gb2312" w:hAnsi="仿宋_gb2312" w:eastAsia="仿宋_gb2312" w:cs="仿宋_gb2312"/>
                <w:kern w:val="0"/>
                <w:sz w:val="24"/>
                <w:szCs w:val="24"/>
                <w:lang w:val="en-US" w:eastAsia="zh-CN" w:bidi="ar"/>
              </w:rPr>
              <w:t>类别</w:t>
            </w:r>
          </w:p>
        </w:tc>
        <w:tc>
          <w:tcPr>
            <w:tcW w:w="160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225" w:afterAutospacing="0" w:line="405" w:lineRule="atLeast"/>
              <w:ind w:left="0" w:right="0"/>
              <w:jc w:val="center"/>
            </w:pPr>
            <w:r>
              <w:rPr>
                <w:rFonts w:hint="default" w:ascii="仿宋_gb2312" w:hAnsi="仿宋_gb2312" w:eastAsia="仿宋_gb2312" w:cs="仿宋_gb2312"/>
                <w:kern w:val="0"/>
                <w:sz w:val="24"/>
                <w:szCs w:val="24"/>
                <w:lang w:val="en-US" w:eastAsia="zh-CN" w:bidi="ar"/>
              </w:rPr>
              <w:t>招聘</w:t>
            </w:r>
          </w:p>
          <w:p>
            <w:pPr>
              <w:keepNext w:val="0"/>
              <w:keepLines w:val="0"/>
              <w:widowControl/>
              <w:suppressLineNumbers w:val="0"/>
              <w:spacing w:before="0" w:beforeAutospacing="0" w:after="225" w:afterAutospacing="0" w:line="405" w:lineRule="atLeast"/>
              <w:ind w:left="0" w:right="0"/>
              <w:jc w:val="center"/>
            </w:pPr>
            <w:r>
              <w:rPr>
                <w:rFonts w:hint="default" w:ascii="仿宋_gb2312" w:hAnsi="仿宋_gb2312" w:eastAsia="仿宋_gb2312" w:cs="仿宋_gb2312"/>
                <w:kern w:val="0"/>
                <w:sz w:val="24"/>
                <w:szCs w:val="24"/>
                <w:lang w:val="en-US" w:eastAsia="zh-CN" w:bidi="ar"/>
              </w:rPr>
              <w:t>岗位</w:t>
            </w:r>
          </w:p>
        </w:tc>
        <w:tc>
          <w:tcPr>
            <w:tcW w:w="70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225" w:afterAutospacing="0" w:line="405" w:lineRule="atLeast"/>
              <w:ind w:left="0" w:right="0"/>
              <w:jc w:val="center"/>
            </w:pPr>
            <w:r>
              <w:rPr>
                <w:rFonts w:hint="default" w:ascii="仿宋_gb2312" w:hAnsi="仿宋_gb2312" w:eastAsia="仿宋_gb2312" w:cs="仿宋_gb2312"/>
                <w:kern w:val="0"/>
                <w:sz w:val="24"/>
                <w:szCs w:val="24"/>
                <w:lang w:val="en-US" w:eastAsia="zh-CN" w:bidi="ar"/>
              </w:rPr>
              <w:t>招聘</w:t>
            </w:r>
          </w:p>
          <w:p>
            <w:pPr>
              <w:keepNext w:val="0"/>
              <w:keepLines w:val="0"/>
              <w:widowControl/>
              <w:suppressLineNumbers w:val="0"/>
              <w:spacing w:before="0" w:beforeAutospacing="0" w:after="225" w:afterAutospacing="0" w:line="405" w:lineRule="atLeast"/>
              <w:ind w:left="0" w:right="0"/>
              <w:jc w:val="center"/>
            </w:pPr>
            <w:r>
              <w:rPr>
                <w:rFonts w:hint="default" w:ascii="仿宋_gb2312" w:hAnsi="仿宋_gb2312" w:eastAsia="仿宋_gb2312" w:cs="仿宋_gb2312"/>
                <w:kern w:val="0"/>
                <w:sz w:val="24"/>
                <w:szCs w:val="24"/>
                <w:lang w:val="en-US" w:eastAsia="zh-CN" w:bidi="ar"/>
              </w:rPr>
              <w:t>计划</w:t>
            </w:r>
          </w:p>
        </w:tc>
        <w:tc>
          <w:tcPr>
            <w:tcW w:w="553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225" w:afterAutospacing="0" w:line="405" w:lineRule="atLeast"/>
              <w:ind w:left="0" w:right="0"/>
              <w:jc w:val="center"/>
            </w:pPr>
            <w:r>
              <w:rPr>
                <w:rFonts w:hint="default" w:ascii="仿宋_gb2312" w:hAnsi="仿宋_gb2312" w:eastAsia="仿宋_gb2312" w:cs="仿宋_gb2312"/>
                <w:kern w:val="0"/>
                <w:sz w:val="24"/>
                <w:szCs w:val="24"/>
                <w:lang w:val="en-US" w:eastAsia="zh-CN" w:bidi="ar"/>
              </w:rPr>
              <w:t>岗位条件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9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225" w:afterAutospacing="0" w:line="375" w:lineRule="atLeast"/>
              <w:ind w:left="0" w:right="0"/>
              <w:jc w:val="center"/>
            </w:pPr>
            <w:r>
              <w:rPr>
                <w:rFonts w:hint="default" w:ascii="仿宋_gb2312" w:hAnsi="仿宋_gb2312" w:eastAsia="仿宋_gb2312" w:cs="仿宋_gb2312"/>
                <w:kern w:val="0"/>
                <w:sz w:val="24"/>
                <w:szCs w:val="24"/>
                <w:lang w:val="en-US" w:eastAsia="zh-CN" w:bidi="ar"/>
              </w:rPr>
              <w:t>专技岗</w:t>
            </w:r>
          </w:p>
        </w:tc>
        <w:tc>
          <w:tcPr>
            <w:tcW w:w="16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225" w:afterAutospacing="0" w:line="375" w:lineRule="atLeast"/>
              <w:ind w:left="0" w:right="0"/>
              <w:jc w:val="center"/>
            </w:pPr>
            <w:r>
              <w:rPr>
                <w:rFonts w:hint="default" w:ascii="仿宋_gb2312" w:hAnsi="仿宋_gb2312" w:eastAsia="仿宋_gb2312" w:cs="仿宋_gb2312"/>
                <w:kern w:val="0"/>
                <w:sz w:val="24"/>
                <w:szCs w:val="24"/>
                <w:lang w:val="en-US" w:eastAsia="zh-CN" w:bidi="ar"/>
              </w:rPr>
              <w:t>辅导员1</w:t>
            </w:r>
          </w:p>
        </w:tc>
        <w:tc>
          <w:tcPr>
            <w:tcW w:w="7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225" w:afterAutospacing="0" w:line="375" w:lineRule="atLeast"/>
              <w:ind w:left="0" w:right="0"/>
              <w:jc w:val="center"/>
            </w:pPr>
            <w:r>
              <w:rPr>
                <w:rFonts w:hint="default" w:ascii="仿宋_gb2312" w:hAnsi="仿宋_gb2312" w:eastAsia="仿宋_gb2312" w:cs="仿宋_gb2312"/>
                <w:kern w:val="0"/>
                <w:sz w:val="24"/>
                <w:szCs w:val="24"/>
                <w:lang w:val="en-US" w:eastAsia="zh-CN" w:bidi="ar"/>
              </w:rPr>
              <w:t>2</w:t>
            </w:r>
          </w:p>
        </w:tc>
        <w:tc>
          <w:tcPr>
            <w:tcW w:w="55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225" w:afterAutospacing="0" w:line="405" w:lineRule="atLeast"/>
              <w:ind w:left="0" w:right="0"/>
              <w:jc w:val="left"/>
            </w:pPr>
            <w:r>
              <w:rPr>
                <w:rFonts w:hint="default" w:ascii="仿宋_gb2312" w:hAnsi="仿宋_gb2312" w:eastAsia="仿宋_gb2312" w:cs="仿宋_gb2312"/>
                <w:kern w:val="0"/>
                <w:sz w:val="24"/>
                <w:szCs w:val="24"/>
                <w:lang w:val="en-US" w:eastAsia="zh-CN" w:bidi="ar"/>
              </w:rPr>
              <w:t>专业不限；研究生学历，硕士及以上学位；且具有大学本科学历、学士学位；30周岁以下（1991年7月1日及以后出生）；中共党员；需入住男生宿舍，限男性；限应届毕业生。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9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225" w:afterAutospacing="0" w:line="375" w:lineRule="atLeast"/>
              <w:ind w:left="0" w:right="0"/>
              <w:jc w:val="center"/>
            </w:pPr>
            <w:r>
              <w:rPr>
                <w:rFonts w:hint="default" w:ascii="仿宋_gb2312" w:hAnsi="仿宋_gb2312" w:eastAsia="仿宋_gb2312" w:cs="仿宋_gb2312"/>
                <w:kern w:val="0"/>
                <w:sz w:val="24"/>
                <w:szCs w:val="24"/>
                <w:lang w:val="en-US" w:eastAsia="zh-CN" w:bidi="ar"/>
              </w:rPr>
              <w:t>专技岗</w:t>
            </w:r>
          </w:p>
        </w:tc>
        <w:tc>
          <w:tcPr>
            <w:tcW w:w="16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225" w:afterAutospacing="0" w:line="375" w:lineRule="atLeast"/>
              <w:ind w:left="0" w:right="0"/>
              <w:jc w:val="center"/>
            </w:pPr>
            <w:r>
              <w:rPr>
                <w:rFonts w:hint="default" w:ascii="仿宋_gb2312" w:hAnsi="仿宋_gb2312" w:eastAsia="仿宋_gb2312" w:cs="仿宋_gb2312"/>
                <w:kern w:val="0"/>
                <w:sz w:val="24"/>
                <w:szCs w:val="24"/>
                <w:lang w:val="en-US" w:eastAsia="zh-CN" w:bidi="ar"/>
              </w:rPr>
              <w:t>辅导员2</w:t>
            </w:r>
          </w:p>
        </w:tc>
        <w:tc>
          <w:tcPr>
            <w:tcW w:w="7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225" w:afterAutospacing="0" w:line="375" w:lineRule="atLeast"/>
              <w:ind w:left="0" w:right="0"/>
              <w:jc w:val="center"/>
            </w:pPr>
            <w:r>
              <w:rPr>
                <w:rFonts w:hint="default" w:ascii="仿宋_gb2312" w:hAnsi="仿宋_gb2312" w:eastAsia="仿宋_gb2312" w:cs="仿宋_gb2312"/>
                <w:kern w:val="0"/>
                <w:sz w:val="24"/>
                <w:szCs w:val="24"/>
                <w:lang w:val="en-US" w:eastAsia="zh-CN" w:bidi="ar"/>
              </w:rPr>
              <w:t>2</w:t>
            </w:r>
          </w:p>
        </w:tc>
        <w:tc>
          <w:tcPr>
            <w:tcW w:w="55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225" w:afterAutospacing="0" w:line="405" w:lineRule="atLeast"/>
              <w:ind w:left="0" w:right="0"/>
              <w:jc w:val="left"/>
            </w:pPr>
            <w:r>
              <w:rPr>
                <w:rFonts w:hint="default" w:ascii="仿宋_gb2312" w:hAnsi="仿宋_gb2312" w:eastAsia="仿宋_gb2312" w:cs="仿宋_gb2312"/>
                <w:kern w:val="0"/>
                <w:sz w:val="24"/>
                <w:szCs w:val="24"/>
                <w:lang w:val="en-US" w:eastAsia="zh-CN" w:bidi="ar"/>
              </w:rPr>
              <w:t>专业不限；研究生学历，硕士及以上学位；且具有大学本科学历、学士学位；30周岁以下（1991年7月1日及以后出生）；中共党员；需入住女生宿舍，限女性；限应届毕业生。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880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225" w:afterAutospacing="0" w:line="405" w:lineRule="atLeast"/>
              <w:ind w:left="0" w:right="0" w:firstLine="360"/>
              <w:jc w:val="left"/>
            </w:pPr>
            <w:r>
              <w:rPr>
                <w:rFonts w:hint="default" w:ascii="仿宋_gb2312" w:hAnsi="仿宋_gb2312" w:eastAsia="仿宋_gb2312" w:cs="仿宋_gb2312"/>
                <w:kern w:val="0"/>
                <w:sz w:val="24"/>
                <w:szCs w:val="24"/>
                <w:lang w:val="en-US" w:eastAsia="zh-CN" w:bidi="ar"/>
              </w:rPr>
              <w:t>应聘人员需同时取得全日制硕士研究生学历学位且第一学历须为全日制本科学历（或经教育部认证的国外硕士研究生学历学位）。</w:t>
            </w:r>
          </w:p>
        </w:tc>
      </w:tr>
    </w:tbl>
    <w:p>
      <w:pPr>
        <w:pStyle w:val="2"/>
        <w:keepNext w:val="0"/>
        <w:keepLines w:val="0"/>
        <w:widowControl/>
        <w:suppressLineNumbers w:val="0"/>
        <w:shd w:val="clear" w:fill="E7E4DE"/>
        <w:spacing w:before="0" w:beforeAutospacing="0" w:after="0" w:afterAutospacing="0" w:line="360" w:lineRule="atLeast"/>
        <w:ind w:left="0" w:right="0" w:firstLine="465"/>
        <w:rPr>
          <w:rFonts w:hint="eastAsia" w:ascii="微软雅黑" w:hAnsi="微软雅黑" w:eastAsia="微软雅黑" w:cs="微软雅黑"/>
          <w:i w:val="0"/>
          <w:caps w:val="0"/>
          <w:color w:val="000000"/>
          <w:spacing w:val="0"/>
          <w:sz w:val="18"/>
          <w:szCs w:val="18"/>
        </w:rPr>
      </w:pPr>
      <w:r>
        <w:rPr>
          <w:rStyle w:val="5"/>
          <w:rFonts w:hint="default" w:ascii="仿宋_gb2312" w:hAnsi="仿宋_gb2312" w:eastAsia="仿宋_gb2312" w:cs="仿宋_gb2312"/>
          <w:i w:val="0"/>
          <w:caps w:val="0"/>
          <w:color w:val="000000"/>
          <w:spacing w:val="0"/>
          <w:sz w:val="24"/>
          <w:szCs w:val="24"/>
          <w:shd w:val="clear" w:fill="E7E4DE"/>
        </w:rPr>
        <w:t>备注：限应届毕业生报考的岗位，除2021届春季高校毕业生外，择业期内未落实工作单位的高校毕业生（即在国家规定的2年择业期内（以毕业证落款时间为准）未落实工作单位，户口、档案、组织关系仍保留在原毕业学校或保留在各级毕业生就业主管部门、毕业生就业指导服务中心、各级人才交流服务机构和各级公共就业服务机构的毕业生）也可报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40C90"/>
    <w:rsid w:val="14C4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2021-07-20T00:38:00Z</dcterms:created>
  <dc:creator>Administrator</dc:creator>
  <cp:lastModifiedBy>Administrator</cp:lastModifiedBy>
  <dcterms:modified xsi:type="dcterms:W3CDTF">2021-07-20T01:47:56Z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