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bdr w:val="none" w:color="auto" w:sz="0" w:space="0"/>
          <w:shd w:val="clear" w:fill="FFFFFF"/>
        </w:rPr>
        <w:t>附件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u w:val="none"/>
          <w:bdr w:val="none" w:color="auto" w:sz="0" w:space="0"/>
          <w:shd w:val="clear" w:fill="FFFFFF"/>
        </w:rPr>
        <w:t>新干县行政事业单位招聘编外人员岗位信息表</w:t>
      </w:r>
    </w:p>
    <w:tbl>
      <w:tblPr>
        <w:tblW w:w="957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365"/>
        <w:gridCol w:w="705"/>
        <w:gridCol w:w="1140"/>
        <w:gridCol w:w="4305"/>
        <w:gridCol w:w="14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  <w:bdr w:val="none" w:color="auto" w:sz="0" w:space="0"/>
              </w:rPr>
              <w:t>单位名称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  <w:bdr w:val="none" w:color="auto" w:sz="0" w:space="0"/>
              </w:rPr>
              <w:t>学历要求</w:t>
            </w:r>
          </w:p>
        </w:tc>
        <w:tc>
          <w:tcPr>
            <w:tcW w:w="4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  <w:bdr w:val="none" w:color="auto" w:sz="0" w:space="0"/>
              </w:rPr>
              <w:t>岗位要求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  <w:bdr w:val="none" w:color="auto" w:sz="0" w:space="0"/>
              </w:rPr>
              <w:t>岗位类别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县委政法委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禁毒专职社工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15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普通高中（中专）及以上学历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15"/>
                <w:sz w:val="18"/>
                <w:szCs w:val="18"/>
                <w:u w:val="none"/>
                <w:bdr w:val="none" w:color="auto" w:sz="0" w:space="0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15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乡镇岗9名，男性，40周岁以下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bdr w:val="none" w:color="auto" w:sz="0" w:space="0"/>
              </w:rPr>
              <w:t>（即1981年8月1日以后出生），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15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普通高中（中专）及以上学历，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bdr w:val="none" w:color="auto" w:sz="0" w:space="0"/>
              </w:rPr>
              <w:t>专业不限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15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；溧江、潭丘、七琴、麦斜、神政桥、沂江、荷浦各1名，金川2名；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bdr w:val="none" w:color="auto" w:sz="0" w:space="0"/>
              </w:rPr>
              <w:t>2、乡镇岗3名，女性，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15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35周岁以下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bdr w:val="none" w:color="auto" w:sz="0" w:space="0"/>
              </w:rPr>
              <w:t>（即1986年8月1日以后出生），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15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普通高中（中专）及以上学历，专业不限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bdr w:val="none" w:color="auto" w:sz="0" w:space="0"/>
              </w:rPr>
              <w:t>；桃溪、潭丘、七琴各1名；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bdr w:val="none" w:color="auto" w:sz="0" w:space="0"/>
              </w:rPr>
              <w:t>3、县626服务中心岗1名，男性，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15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35周岁以下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bdr w:val="none" w:color="auto" w:sz="0" w:space="0"/>
              </w:rPr>
              <w:t>（即1986年8月1日以后出生），大专及以上学历，新闻传播学、中国语言文学类；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bdr w:val="none" w:color="auto" w:sz="0" w:space="0"/>
              </w:rPr>
              <w:t>4、新干户籍（或配偶是新干户籍）；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360"/>
              <w:jc w:val="both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辅助岗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both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县委统战部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办公室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bdr w:val="none" w:color="auto" w:sz="0" w:space="0"/>
              </w:rPr>
              <w:t>大专及以上学历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bdr w:val="none" w:color="auto" w:sz="0" w:space="0"/>
              </w:rPr>
              <w:t>1、离校一年内未就业的高校毕业生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bdr w:val="none" w:color="auto" w:sz="0" w:space="0"/>
              </w:rPr>
              <w:t>2、专业不限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公益性岗位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共青团新干县委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办公室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bdr w:val="none" w:color="auto" w:sz="0" w:space="0"/>
              </w:rPr>
              <w:t>大专及以上学历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bdr w:val="none" w:color="auto" w:sz="0" w:space="0"/>
              </w:rPr>
              <w:t>1、离校一年内未就业的高校毕业生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bdr w:val="none" w:color="auto" w:sz="0" w:space="0"/>
              </w:rPr>
              <w:t>2、专业不限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公益性岗位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15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新干科技局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15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办公室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15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bdr w:val="none" w:color="auto" w:sz="0" w:space="0"/>
              </w:rPr>
              <w:t>大专及以上学历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bdr w:val="none" w:color="auto" w:sz="0" w:space="0"/>
              </w:rPr>
              <w:t>1、离校一年内未就业的高校毕业生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bdr w:val="none" w:color="auto" w:sz="0" w:space="0"/>
              </w:rPr>
              <w:t>2、专业不限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公益性岗位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15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七琴镇人民政府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15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便民服务中心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15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bdr w:val="none" w:color="auto" w:sz="0" w:space="0"/>
              </w:rPr>
              <w:t>大专及以上学历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15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1、年龄在35周岁以下（即1986年8月1日以后出生）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15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2、大专：财务管理，会计、审计、农业经济管理；本科：会计学、财务管理、审计学、财政学、农林经济管理；研究生：会计学、农业经济管理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辅助岗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shd w:val="clear" w:fill="FFFFFF"/>
        </w:rPr>
        <w:t>新干县行政事业单位编外工作人员报名登记表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43"/>
          <w:szCs w:val="43"/>
          <w:u w:val="none"/>
          <w:bdr w:val="none" w:color="auto" w:sz="0" w:space="0"/>
          <w:shd w:val="clear" w:fill="FFFFFF"/>
        </w:rPr>
        <w:t>                            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年    月   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tbl>
      <w:tblPr>
        <w:tblW w:w="99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1"/>
        <w:gridCol w:w="1183"/>
        <w:gridCol w:w="307"/>
        <w:gridCol w:w="1010"/>
        <w:gridCol w:w="357"/>
        <w:gridCol w:w="683"/>
        <w:gridCol w:w="173"/>
        <w:gridCol w:w="163"/>
        <w:gridCol w:w="804"/>
        <w:gridCol w:w="207"/>
        <w:gridCol w:w="150"/>
        <w:gridCol w:w="872"/>
        <w:gridCol w:w="162"/>
        <w:gridCol w:w="435"/>
        <w:gridCol w:w="14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 名</w:t>
            </w: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性 别</w:t>
            </w: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228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籍 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身份证号码</w:t>
            </w:r>
          </w:p>
        </w:tc>
        <w:tc>
          <w:tcPr>
            <w:tcW w:w="486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毕 业  院   校</w:t>
            </w:r>
          </w:p>
        </w:tc>
        <w:tc>
          <w:tcPr>
            <w:tcW w:w="486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家 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住 址</w:t>
            </w: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报考岗位                        </w:t>
            </w:r>
          </w:p>
        </w:tc>
        <w:tc>
          <w:tcPr>
            <w:tcW w:w="9135" w:type="dxa"/>
            <w:gridSpan w:val="1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历</w:t>
            </w:r>
          </w:p>
        </w:tc>
        <w:tc>
          <w:tcPr>
            <w:tcW w:w="9135" w:type="dxa"/>
            <w:gridSpan w:val="1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家庭成员及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主要社会关系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与本人关系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 名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 龄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政 治 面 貌</w: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个人承诺</w:t>
            </w:r>
          </w:p>
        </w:tc>
        <w:tc>
          <w:tcPr>
            <w:tcW w:w="9135" w:type="dxa"/>
            <w:gridSpan w:val="1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报名人签名（手写）：                  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情况</w:t>
            </w:r>
          </w:p>
        </w:tc>
        <w:tc>
          <w:tcPr>
            <w:tcW w:w="9135" w:type="dxa"/>
            <w:gridSpan w:val="1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学历、年龄、相关资格证件审核意见：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4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审核人签字：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960" w:type="dxa"/>
            <w:gridSpan w:val="1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所交材料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身份证、户口本复印件</w:t>
            </w:r>
          </w:p>
        </w:tc>
        <w:tc>
          <w:tcPr>
            <w:tcW w:w="24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学历材料复印件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照片3张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相关资格证件复印件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4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说明：此表由报考人员如实填写，如有虚假，一经查实，将取消其考试录用资格。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61E6D"/>
    <w:rsid w:val="5636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2021-08-17T06:31:00Z</dcterms:created>
  <dc:creator>Administrator</dc:creator>
  <cp:lastModifiedBy>Administrator</cp:lastModifiedBy>
  <dcterms:modified xsi:type="dcterms:W3CDTF">2021-08-17T10:09:33Z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